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A67B7" w14:textId="77777777" w:rsidR="00BB4B27" w:rsidRPr="00FB747E" w:rsidRDefault="00BB4B27" w:rsidP="00BB4B27">
      <w:pPr>
        <w:spacing w:before="120" w:after="120"/>
        <w:rPr>
          <w:rFonts w:ascii="Calibri" w:hAnsi="Calibri" w:cs="Calibri"/>
          <w:b/>
          <w:bCs/>
          <w:sz w:val="32"/>
          <w:szCs w:val="32"/>
        </w:rPr>
      </w:pPr>
      <w:bookmarkStart w:id="0" w:name="_Hlk208229718"/>
      <w:r w:rsidRPr="00FB747E">
        <w:rPr>
          <w:rFonts w:ascii="Calibri" w:hAnsi="Calibri" w:cs="Calibri"/>
          <w:b/>
          <w:bCs/>
          <w:sz w:val="32"/>
          <w:szCs w:val="32"/>
        </w:rPr>
        <w:t xml:space="preserve">Opracowanie strategii marki Opolskie na lata 2026-2035 </w:t>
      </w:r>
      <w:bookmarkStart w:id="1" w:name="_Hlk209168760"/>
      <w:r>
        <w:rPr>
          <w:rFonts w:ascii="Calibri" w:hAnsi="Calibri" w:cs="Calibri"/>
          <w:b/>
          <w:bCs/>
          <w:sz w:val="32"/>
          <w:szCs w:val="32"/>
        </w:rPr>
        <w:t xml:space="preserve">oraz analiza potencjału instytucjonalnego Zamawiającego </w:t>
      </w:r>
    </w:p>
    <w:bookmarkEnd w:id="0"/>
    <w:bookmarkEnd w:id="1"/>
    <w:p w14:paraId="70E537FA" w14:textId="20132810" w:rsidR="00BB4B27" w:rsidRPr="00CE6C94" w:rsidRDefault="00BB4B27" w:rsidP="00BB4B27">
      <w:pPr>
        <w:spacing w:before="120" w:after="120"/>
        <w:rPr>
          <w:rFonts w:ascii="Calibri" w:hAnsi="Calibri" w:cs="Calibri"/>
          <w:sz w:val="24"/>
          <w:szCs w:val="24"/>
        </w:rPr>
      </w:pPr>
      <w:r w:rsidRPr="00CE6C94">
        <w:rPr>
          <w:rFonts w:ascii="Calibri" w:hAnsi="Calibri" w:cs="Calibri"/>
          <w:sz w:val="24"/>
          <w:szCs w:val="24"/>
        </w:rPr>
        <w:t xml:space="preserve">Przedmiotem </w:t>
      </w:r>
      <w:r>
        <w:rPr>
          <w:rFonts w:ascii="Calibri" w:hAnsi="Calibri" w:cs="Calibri"/>
          <w:sz w:val="24"/>
          <w:szCs w:val="24"/>
        </w:rPr>
        <w:t>rozeznania rynku</w:t>
      </w:r>
      <w:r w:rsidRPr="00CE6C94">
        <w:rPr>
          <w:rFonts w:ascii="Calibri" w:hAnsi="Calibri" w:cs="Calibri"/>
          <w:sz w:val="24"/>
          <w:szCs w:val="24"/>
        </w:rPr>
        <w:t xml:space="preserve"> jest </w:t>
      </w:r>
      <w:r>
        <w:rPr>
          <w:rFonts w:ascii="Calibri" w:hAnsi="Calibri" w:cs="Calibri"/>
          <w:sz w:val="24"/>
          <w:szCs w:val="24"/>
        </w:rPr>
        <w:t>o</w:t>
      </w:r>
      <w:r w:rsidRPr="00912CD5">
        <w:rPr>
          <w:rFonts w:ascii="Calibri" w:hAnsi="Calibri" w:cs="Calibri"/>
          <w:sz w:val="24"/>
          <w:szCs w:val="24"/>
        </w:rPr>
        <w:t xml:space="preserve">pracowanie Strategii marki Opolskie na lata 2026-2035 </w:t>
      </w:r>
      <w:r w:rsidRPr="00BA0D66">
        <w:rPr>
          <w:rFonts w:ascii="Calibri" w:hAnsi="Calibri" w:cs="Calibri"/>
          <w:sz w:val="24"/>
          <w:szCs w:val="24"/>
        </w:rPr>
        <w:t>oraz analiza potencjału instytucjonalnego Zamawiającego</w:t>
      </w:r>
      <w:r>
        <w:rPr>
          <w:rFonts w:ascii="Calibri" w:hAnsi="Calibri" w:cs="Calibri"/>
          <w:sz w:val="24"/>
          <w:szCs w:val="24"/>
        </w:rPr>
        <w:t>.</w:t>
      </w:r>
    </w:p>
    <w:p w14:paraId="1E0A9F6E" w14:textId="09490E13" w:rsidR="001D5098" w:rsidRPr="00BB4B27" w:rsidRDefault="00BB4B27">
      <w:pPr>
        <w:rPr>
          <w:b/>
          <w:bCs/>
        </w:rPr>
      </w:pPr>
      <w:r>
        <w:t xml:space="preserve">W skład rozeznania </w:t>
      </w:r>
      <w:r w:rsidRPr="00BB4B27">
        <w:rPr>
          <w:b/>
          <w:bCs/>
        </w:rPr>
        <w:t>nie wchodzą:</w:t>
      </w:r>
    </w:p>
    <w:p w14:paraId="6788D110" w14:textId="235E678A" w:rsidR="00BB4B27" w:rsidRDefault="00BB4B27" w:rsidP="00BB4B27">
      <w:pPr>
        <w:pStyle w:val="Akapitzlist"/>
        <w:numPr>
          <w:ilvl w:val="0"/>
          <w:numId w:val="1"/>
        </w:numPr>
      </w:pPr>
      <w:r>
        <w:t>Analiza i diagnoza marki Opolskie</w:t>
      </w:r>
    </w:p>
    <w:p w14:paraId="3E1308F8" w14:textId="66ED77B9" w:rsidR="00BB4B27" w:rsidRDefault="00BB4B27" w:rsidP="00BB4B27">
      <w:pPr>
        <w:pStyle w:val="Akapitzlist"/>
        <w:numPr>
          <w:ilvl w:val="0"/>
          <w:numId w:val="1"/>
        </w:numPr>
      </w:pPr>
      <w:r>
        <w:t>System identyfikacji wizualnej marki Opolskie</w:t>
      </w:r>
    </w:p>
    <w:p w14:paraId="6DD4FB05" w14:textId="24DF3EA2" w:rsidR="00BB4B27" w:rsidRPr="00BB4B27" w:rsidRDefault="00BB4B27" w:rsidP="00BB4B27">
      <w:pPr>
        <w:rPr>
          <w:b/>
          <w:bCs/>
        </w:rPr>
      </w:pPr>
      <w:r w:rsidRPr="00BB4B27">
        <w:rPr>
          <w:b/>
          <w:bCs/>
        </w:rPr>
        <w:t>Zadania te są/będą przedmiotem odrębnych postepowań.</w:t>
      </w:r>
    </w:p>
    <w:p w14:paraId="7BB1BCAD" w14:textId="16E1D974" w:rsidR="00BB4B27" w:rsidRDefault="00BB4B27" w:rsidP="00BB4B27">
      <w:r>
        <w:t>Zakres planowanego zamówienia:</w:t>
      </w:r>
    </w:p>
    <w:p w14:paraId="67BCDBA3" w14:textId="55309C78" w:rsidR="00BB4B27" w:rsidRPr="00A11A99" w:rsidRDefault="00BB4B27" w:rsidP="00BB4B27">
      <w:pPr>
        <w:pStyle w:val="Akapitzlist"/>
        <w:numPr>
          <w:ilvl w:val="0"/>
          <w:numId w:val="2"/>
        </w:numPr>
        <w:spacing w:before="120" w:after="120"/>
        <w:ind w:left="426" w:hanging="425"/>
        <w:rPr>
          <w:rFonts w:ascii="Calibri" w:hAnsi="Calibri" w:cs="Calibri"/>
          <w:b/>
          <w:bCs/>
          <w:sz w:val="24"/>
          <w:szCs w:val="24"/>
        </w:rPr>
      </w:pPr>
      <w:bookmarkStart w:id="2" w:name="_Hlk210910599"/>
      <w:r w:rsidRPr="00A11A99">
        <w:rPr>
          <w:rFonts w:ascii="Calibri" w:hAnsi="Calibri" w:cs="Calibri"/>
          <w:b/>
          <w:bCs/>
          <w:sz w:val="24"/>
          <w:szCs w:val="24"/>
        </w:rPr>
        <w:t xml:space="preserve">Przeprowadzenie </w:t>
      </w:r>
      <w:bookmarkStart w:id="3" w:name="_Hlk209171763"/>
      <w:r w:rsidRPr="00A11A99">
        <w:rPr>
          <w:rFonts w:ascii="Calibri" w:hAnsi="Calibri" w:cs="Calibri"/>
          <w:b/>
          <w:bCs/>
          <w:sz w:val="24"/>
          <w:szCs w:val="24"/>
        </w:rPr>
        <w:t>analizy potencjału instytucjonalnego Zamawiającego w zakresie wdrażania strategii marki</w:t>
      </w:r>
      <w:bookmarkEnd w:id="3"/>
      <w:r w:rsidRPr="00A11A99">
        <w:rPr>
          <w:rFonts w:ascii="Calibri" w:hAnsi="Calibri" w:cs="Calibri"/>
          <w:b/>
          <w:bCs/>
          <w:sz w:val="24"/>
          <w:szCs w:val="24"/>
        </w:rPr>
        <w:t xml:space="preserve"> </w:t>
      </w:r>
    </w:p>
    <w:bookmarkEnd w:id="2"/>
    <w:p w14:paraId="3CE84F28" w14:textId="77777777" w:rsidR="00BB4B27" w:rsidRPr="00B51530" w:rsidRDefault="00BB4B27" w:rsidP="00BB4B27">
      <w:pPr>
        <w:spacing w:before="120" w:after="120"/>
        <w:rPr>
          <w:rFonts w:ascii="Calibri" w:hAnsi="Calibri" w:cs="Calibri"/>
          <w:sz w:val="24"/>
          <w:szCs w:val="24"/>
        </w:rPr>
      </w:pPr>
      <w:r w:rsidRPr="00B51530">
        <w:rPr>
          <w:rFonts w:ascii="Calibri" w:hAnsi="Calibri" w:cs="Calibri"/>
          <w:sz w:val="24"/>
          <w:szCs w:val="24"/>
        </w:rPr>
        <w:t>Analiza powinna zostać przeprowadzona z wykorzystaniem następujących metod:</w:t>
      </w:r>
    </w:p>
    <w:p w14:paraId="37318F1E" w14:textId="77777777" w:rsidR="00BB4B27" w:rsidRPr="00B51530" w:rsidRDefault="00BB4B27" w:rsidP="00BB4B27">
      <w:pPr>
        <w:pStyle w:val="Akapitzlist"/>
        <w:numPr>
          <w:ilvl w:val="0"/>
          <w:numId w:val="3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proofErr w:type="spellStart"/>
      <w:r w:rsidRPr="00B51530">
        <w:rPr>
          <w:rFonts w:ascii="Calibri" w:hAnsi="Calibri" w:cs="Calibri"/>
          <w:sz w:val="24"/>
          <w:szCs w:val="24"/>
        </w:rPr>
        <w:t>Desk</w:t>
      </w:r>
      <w:proofErr w:type="spellEnd"/>
      <w:r w:rsidRPr="00B5153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51530">
        <w:rPr>
          <w:rFonts w:ascii="Calibri" w:hAnsi="Calibri" w:cs="Calibri"/>
          <w:sz w:val="24"/>
          <w:szCs w:val="24"/>
        </w:rPr>
        <w:t>research</w:t>
      </w:r>
      <w:proofErr w:type="spellEnd"/>
      <w:r w:rsidRPr="00B51530">
        <w:rPr>
          <w:rFonts w:ascii="Calibri" w:hAnsi="Calibri" w:cs="Calibri"/>
          <w:sz w:val="24"/>
          <w:szCs w:val="24"/>
        </w:rPr>
        <w:t xml:space="preserve"> (analiza dokumentów) – przegląd dokumentów strategicznych, regulaminów, procedur, raportów i innych materiałów wewnętrznych, które pozwolą zidentyfikować istniejące mechanizmy wspierające wdrożenie strategii marki.</w:t>
      </w:r>
    </w:p>
    <w:p w14:paraId="59914992" w14:textId="3DF79B54" w:rsidR="00BB4B27" w:rsidRPr="00B51530" w:rsidRDefault="00BB4B27" w:rsidP="00BB4B27">
      <w:pPr>
        <w:pStyle w:val="Akapitzlist"/>
        <w:numPr>
          <w:ilvl w:val="0"/>
          <w:numId w:val="3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B51530">
        <w:rPr>
          <w:rFonts w:ascii="Calibri" w:hAnsi="Calibri" w:cs="Calibri"/>
          <w:sz w:val="24"/>
          <w:szCs w:val="24"/>
        </w:rPr>
        <w:t>Ankieta internetowa (CAWI)  – przeprowadzenie ankiety skierowanej do szerokiej grupy pracowników Urzędu Marszałkowskiego Województwa Opolskiego oraz jednostek organizacyjnych</w:t>
      </w:r>
      <w:r>
        <w:rPr>
          <w:rFonts w:ascii="Calibri" w:hAnsi="Calibri" w:cs="Calibri"/>
          <w:sz w:val="24"/>
          <w:szCs w:val="24"/>
        </w:rPr>
        <w:t xml:space="preserve">. </w:t>
      </w:r>
      <w:r w:rsidRPr="00B51530">
        <w:rPr>
          <w:rFonts w:ascii="Calibri" w:hAnsi="Calibri" w:cs="Calibri"/>
          <w:sz w:val="24"/>
          <w:szCs w:val="24"/>
        </w:rPr>
        <w:t xml:space="preserve">Wykonawca opracuje </w:t>
      </w:r>
      <w:r>
        <w:rPr>
          <w:rFonts w:ascii="Calibri" w:hAnsi="Calibri" w:cs="Calibri"/>
          <w:sz w:val="24"/>
          <w:szCs w:val="24"/>
        </w:rPr>
        <w:t>kwestionariusz</w:t>
      </w:r>
      <w:r w:rsidRPr="00B51530">
        <w:rPr>
          <w:rFonts w:ascii="Calibri" w:hAnsi="Calibri" w:cs="Calibri"/>
          <w:sz w:val="24"/>
          <w:szCs w:val="24"/>
        </w:rPr>
        <w:t xml:space="preserve"> ankiety i przedstawi Zamawiającemu do akceptacji.</w:t>
      </w:r>
    </w:p>
    <w:p w14:paraId="35C058C1" w14:textId="60D2338D" w:rsidR="00BB4B27" w:rsidRPr="00B51530" w:rsidRDefault="00BB4B27" w:rsidP="00BB4B27">
      <w:pPr>
        <w:pStyle w:val="Akapitzlist"/>
        <w:numPr>
          <w:ilvl w:val="0"/>
          <w:numId w:val="3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B51530">
        <w:rPr>
          <w:rFonts w:ascii="Calibri" w:hAnsi="Calibri" w:cs="Calibri"/>
          <w:sz w:val="24"/>
          <w:szCs w:val="24"/>
        </w:rPr>
        <w:t xml:space="preserve">Wywiady indywidualne (IDI) – </w:t>
      </w:r>
      <w:r>
        <w:rPr>
          <w:rFonts w:ascii="Calibri" w:hAnsi="Calibri" w:cs="Calibri"/>
          <w:sz w:val="24"/>
          <w:szCs w:val="24"/>
        </w:rPr>
        <w:t xml:space="preserve">przeprowadzanie </w:t>
      </w:r>
      <w:r w:rsidRPr="00B51530">
        <w:rPr>
          <w:rFonts w:ascii="Calibri" w:hAnsi="Calibri" w:cs="Calibri"/>
          <w:sz w:val="24"/>
          <w:szCs w:val="24"/>
        </w:rPr>
        <w:t>pogłębion</w:t>
      </w:r>
      <w:r>
        <w:rPr>
          <w:rFonts w:ascii="Calibri" w:hAnsi="Calibri" w:cs="Calibri"/>
          <w:sz w:val="24"/>
          <w:szCs w:val="24"/>
        </w:rPr>
        <w:t>ych</w:t>
      </w:r>
      <w:r w:rsidRPr="00B51530">
        <w:rPr>
          <w:rFonts w:ascii="Calibri" w:hAnsi="Calibri" w:cs="Calibri"/>
          <w:sz w:val="24"/>
          <w:szCs w:val="24"/>
        </w:rPr>
        <w:t xml:space="preserve"> wywiad</w:t>
      </w:r>
      <w:r>
        <w:rPr>
          <w:rFonts w:ascii="Calibri" w:hAnsi="Calibri" w:cs="Calibri"/>
          <w:sz w:val="24"/>
          <w:szCs w:val="24"/>
        </w:rPr>
        <w:t>ów</w:t>
      </w:r>
      <w:r w:rsidRPr="00B51530">
        <w:rPr>
          <w:rFonts w:ascii="Calibri" w:hAnsi="Calibri" w:cs="Calibri"/>
          <w:sz w:val="24"/>
          <w:szCs w:val="24"/>
        </w:rPr>
        <w:t xml:space="preserve"> z kluczowymi pracownikami, w tym z</w:t>
      </w:r>
      <w:r>
        <w:rPr>
          <w:rFonts w:ascii="Calibri" w:hAnsi="Calibri" w:cs="Calibri"/>
          <w:sz w:val="24"/>
          <w:szCs w:val="24"/>
        </w:rPr>
        <w:t> </w:t>
      </w:r>
      <w:r w:rsidRPr="00B51530">
        <w:rPr>
          <w:rFonts w:ascii="Calibri" w:hAnsi="Calibri" w:cs="Calibri"/>
          <w:sz w:val="24"/>
          <w:szCs w:val="24"/>
        </w:rPr>
        <w:t>kierownictwem oraz osobami odpowiedzialnymi za komunikację i</w:t>
      </w:r>
      <w:r w:rsidR="00956902">
        <w:rPr>
          <w:rFonts w:ascii="Calibri" w:hAnsi="Calibri" w:cs="Calibri"/>
          <w:sz w:val="24"/>
          <w:szCs w:val="24"/>
        </w:rPr>
        <w:t> </w:t>
      </w:r>
      <w:r w:rsidRPr="00B51530">
        <w:rPr>
          <w:rFonts w:ascii="Calibri" w:hAnsi="Calibri" w:cs="Calibri"/>
          <w:sz w:val="24"/>
          <w:szCs w:val="24"/>
        </w:rPr>
        <w:t>promocję, w celu uzyskania jakościowych danych o kompetencjach, procesach decyzyjnych i barierach wdrożeniowych (</w:t>
      </w:r>
      <w:r w:rsidRPr="00B51530">
        <w:rPr>
          <w:rFonts w:ascii="Calibri" w:hAnsi="Calibri" w:cs="Calibri"/>
          <w:b/>
          <w:bCs/>
          <w:sz w:val="24"/>
          <w:szCs w:val="24"/>
        </w:rPr>
        <w:t>10 wywiadów indywidualnych</w:t>
      </w:r>
      <w:r w:rsidRPr="00B51530">
        <w:rPr>
          <w:rFonts w:ascii="Calibri" w:hAnsi="Calibri" w:cs="Calibri"/>
          <w:sz w:val="24"/>
          <w:szCs w:val="24"/>
        </w:rPr>
        <w:t xml:space="preserve">).  </w:t>
      </w:r>
    </w:p>
    <w:p w14:paraId="2F19C17A" w14:textId="77777777" w:rsidR="00BB4B27" w:rsidRPr="00B51530" w:rsidRDefault="00BB4B27" w:rsidP="00BB4B27">
      <w:pPr>
        <w:pStyle w:val="Akapitzlist"/>
        <w:numPr>
          <w:ilvl w:val="0"/>
          <w:numId w:val="3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B51530">
        <w:rPr>
          <w:rFonts w:ascii="Calibri" w:hAnsi="Calibri" w:cs="Calibri"/>
          <w:sz w:val="24"/>
          <w:szCs w:val="24"/>
        </w:rPr>
        <w:t xml:space="preserve"> Zogniskowane wywiady grupowe (FGI) – przeprowadzenie sesji z reprezentantami różnych komórek UMWO/jednostek organizacyjnych, w celu zidentyfikowania uwarunkowań współpracy między komórkami/jednostkami, problemów w przepływie informacji oraz barier w komunikacji i implementacji nowych standardów marki (</w:t>
      </w:r>
      <w:r w:rsidRPr="00B51530">
        <w:rPr>
          <w:rFonts w:ascii="Calibri" w:hAnsi="Calibri" w:cs="Calibri"/>
          <w:b/>
          <w:bCs/>
          <w:sz w:val="24"/>
          <w:szCs w:val="24"/>
        </w:rPr>
        <w:t>3 wywiady grupowe</w:t>
      </w:r>
      <w:r w:rsidRPr="00B51530">
        <w:rPr>
          <w:rFonts w:ascii="Calibri" w:hAnsi="Calibri" w:cs="Calibri"/>
          <w:sz w:val="24"/>
          <w:szCs w:val="24"/>
        </w:rPr>
        <w:t>).</w:t>
      </w:r>
    </w:p>
    <w:p w14:paraId="0A20253D" w14:textId="43F2CAA1" w:rsidR="00BB4B27" w:rsidRDefault="00BB4B27" w:rsidP="00BB4B27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Wykonawca przygotuje scenariusz wywiadów</w:t>
      </w:r>
      <w:r w:rsidRPr="00B5153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530">
        <w:rPr>
          <w:rFonts w:ascii="Calibri" w:hAnsi="Calibri" w:cs="Calibri"/>
          <w:sz w:val="24"/>
          <w:szCs w:val="24"/>
        </w:rPr>
        <w:t>Uczestników wywiadów wskazuje Zamawiający. Wywiady odbędą się w siedzibie Zamawiającego, w Opolu lub w innym zapewnionym przez Zamawiającego miejscu na terenie województwa opolskiego. Poczęstunek  i materiały na powyższe spotkania (np. notes/długopis) zapewni Zamawiający. Po akceptacji Zamawiającego (oraz przy jednoczesnej akceptacji podejścia ze strony przedstawicieli badanych osób) istnieje możliwość przeprowadzenia wywiadów w formule zdalnej - telefonicznie lub przy wykorzystaniu komunikatorów internetowych (wyłącznie w</w:t>
      </w:r>
      <w:r w:rsidR="00956902">
        <w:rPr>
          <w:rFonts w:ascii="Calibri" w:hAnsi="Calibri" w:cs="Calibri"/>
          <w:sz w:val="24"/>
          <w:szCs w:val="24"/>
        </w:rPr>
        <w:t> </w:t>
      </w:r>
      <w:r w:rsidRPr="00B51530">
        <w:rPr>
          <w:rFonts w:ascii="Calibri" w:hAnsi="Calibri" w:cs="Calibri"/>
          <w:sz w:val="24"/>
          <w:szCs w:val="24"/>
        </w:rPr>
        <w:t>przypadku IDI).</w:t>
      </w:r>
    </w:p>
    <w:p w14:paraId="11063438" w14:textId="360E0A0F" w:rsidR="00BB4B27" w:rsidRDefault="00BB4B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29E8BD3B" w14:textId="77777777" w:rsidR="00BB4B27" w:rsidRPr="009C613A" w:rsidRDefault="00BB4B27" w:rsidP="00BB4B27">
      <w:pPr>
        <w:pStyle w:val="Akapitzlist"/>
        <w:numPr>
          <w:ilvl w:val="0"/>
          <w:numId w:val="6"/>
        </w:numPr>
        <w:spacing w:before="120" w:after="120"/>
        <w:rPr>
          <w:rFonts w:ascii="Calibri" w:hAnsi="Calibri" w:cs="Calibri"/>
          <w:b/>
          <w:bCs/>
          <w:sz w:val="28"/>
          <w:szCs w:val="28"/>
        </w:rPr>
      </w:pPr>
      <w:bookmarkStart w:id="4" w:name="_Hlk210910770"/>
      <w:r w:rsidRPr="009C613A">
        <w:rPr>
          <w:rFonts w:ascii="Calibri" w:hAnsi="Calibri" w:cs="Calibri"/>
          <w:b/>
          <w:bCs/>
          <w:sz w:val="28"/>
          <w:szCs w:val="28"/>
        </w:rPr>
        <w:lastRenderedPageBreak/>
        <w:t xml:space="preserve">Opracowanie </w:t>
      </w:r>
      <w:bookmarkStart w:id="5" w:name="_Hlk209171186"/>
      <w:r w:rsidRPr="009C613A">
        <w:rPr>
          <w:rFonts w:ascii="Calibri" w:hAnsi="Calibri" w:cs="Calibri"/>
          <w:b/>
          <w:bCs/>
          <w:sz w:val="28"/>
          <w:szCs w:val="28"/>
        </w:rPr>
        <w:t>strategii marki Opolskie na lata 2026-2035</w:t>
      </w:r>
    </w:p>
    <w:bookmarkEnd w:id="4"/>
    <w:bookmarkEnd w:id="5"/>
    <w:p w14:paraId="12A08FA6" w14:textId="77777777" w:rsidR="00BB4B27" w:rsidRDefault="00BB4B27" w:rsidP="00BB4B27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 zadań Wykonawcy należy: </w:t>
      </w:r>
    </w:p>
    <w:p w14:paraId="34B38E6D" w14:textId="77777777" w:rsidR="00BB4B27" w:rsidRPr="005B3168" w:rsidRDefault="00BB4B27" w:rsidP="00BB4B27">
      <w:pPr>
        <w:pStyle w:val="Akapitzlist"/>
        <w:numPr>
          <w:ilvl w:val="0"/>
          <w:numId w:val="7"/>
        </w:numPr>
        <w:spacing w:before="120" w:after="120"/>
        <w:ind w:left="284" w:hanging="349"/>
        <w:rPr>
          <w:rFonts w:ascii="Calibri" w:hAnsi="Calibri" w:cs="Calibri"/>
          <w:b/>
          <w:bCs/>
          <w:sz w:val="24"/>
          <w:szCs w:val="24"/>
        </w:rPr>
      </w:pPr>
      <w:bookmarkStart w:id="6" w:name="_Hlk209171388"/>
      <w:r w:rsidRPr="005B3168">
        <w:rPr>
          <w:rFonts w:ascii="Calibri" w:hAnsi="Calibri" w:cs="Calibri"/>
          <w:b/>
          <w:bCs/>
          <w:sz w:val="24"/>
          <w:szCs w:val="24"/>
        </w:rPr>
        <w:t xml:space="preserve">Analiza i synteza danych </w:t>
      </w:r>
    </w:p>
    <w:bookmarkEnd w:id="6"/>
    <w:p w14:paraId="53A4A063" w14:textId="24D7863A" w:rsidR="00BB4B27" w:rsidRDefault="00BB4B27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Analiza dokumentów</w:t>
      </w:r>
      <w:r w:rsidR="004F4ABE">
        <w:rPr>
          <w:rFonts w:ascii="Calibri" w:hAnsi="Calibri" w:cs="Calibri"/>
          <w:sz w:val="24"/>
          <w:szCs w:val="24"/>
        </w:rPr>
        <w:t>.</w:t>
      </w:r>
    </w:p>
    <w:p w14:paraId="1D48DD3E" w14:textId="77777777" w:rsidR="00BB4B27" w:rsidRDefault="00BB4B27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 w:rsidRPr="00BB4B27">
        <w:rPr>
          <w:rFonts w:ascii="Calibri" w:hAnsi="Calibri" w:cs="Calibri"/>
          <w:sz w:val="24"/>
          <w:szCs w:val="24"/>
        </w:rPr>
        <w:t>Ocena punktu startowego regionu - identyfikacja kluczowych zasobów województwa opolskiego.</w:t>
      </w:r>
    </w:p>
    <w:p w14:paraId="0F5C61C0" w14:textId="77777777" w:rsidR="00BB4B27" w:rsidRPr="00BB4B27" w:rsidRDefault="00BB4B27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 w:rsidRPr="00BB4B27">
        <w:rPr>
          <w:rFonts w:ascii="Calibri" w:hAnsi="Calibri" w:cs="Calibri"/>
          <w:sz w:val="24"/>
          <w:szCs w:val="24"/>
        </w:rPr>
        <w:t xml:space="preserve">Ocena kluczowych trendów zewnętrznych (społecznych, kulturowych, gospodarczych, technologicznych oraz marketingowych) wpływających na rozwój marki Opolskie. </w:t>
      </w:r>
    </w:p>
    <w:p w14:paraId="3B9CA46E" w14:textId="0CA32F8C" w:rsidR="00BB4B27" w:rsidRDefault="004F4ABE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BB4B27" w:rsidRPr="003F38FA">
        <w:rPr>
          <w:rFonts w:ascii="Calibri" w:hAnsi="Calibri" w:cs="Calibri"/>
          <w:sz w:val="24"/>
          <w:szCs w:val="24"/>
        </w:rPr>
        <w:t>naliza grup docelowych</w:t>
      </w:r>
      <w:r>
        <w:rPr>
          <w:rFonts w:ascii="Calibri" w:hAnsi="Calibri" w:cs="Calibri"/>
          <w:sz w:val="24"/>
          <w:szCs w:val="24"/>
        </w:rPr>
        <w:t>.</w:t>
      </w:r>
    </w:p>
    <w:p w14:paraId="0B40F1B9" w14:textId="5324C39F" w:rsidR="00BB4B27" w:rsidRDefault="004F4ABE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BB4B27" w:rsidRPr="007D6D4D">
        <w:rPr>
          <w:rFonts w:ascii="Calibri" w:hAnsi="Calibri" w:cs="Calibri"/>
          <w:sz w:val="24"/>
          <w:szCs w:val="24"/>
        </w:rPr>
        <w:t>naliza otoczenia konkurencyjnego</w:t>
      </w:r>
      <w:r>
        <w:rPr>
          <w:rFonts w:ascii="Calibri" w:hAnsi="Calibri" w:cs="Calibri"/>
          <w:sz w:val="24"/>
          <w:szCs w:val="24"/>
        </w:rPr>
        <w:t>.</w:t>
      </w:r>
    </w:p>
    <w:p w14:paraId="17C72DE1" w14:textId="6FC52D2C" w:rsidR="00BB4B27" w:rsidRDefault="004F4ABE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="00BB4B27" w:rsidRPr="00410E0E">
        <w:rPr>
          <w:rFonts w:ascii="Calibri" w:hAnsi="Calibri" w:cs="Calibri"/>
          <w:sz w:val="24"/>
          <w:szCs w:val="24"/>
        </w:rPr>
        <w:t>naliza benchmarków zagranicznych</w:t>
      </w:r>
      <w:r>
        <w:rPr>
          <w:rFonts w:ascii="Calibri" w:hAnsi="Calibri" w:cs="Calibri"/>
          <w:sz w:val="24"/>
          <w:szCs w:val="24"/>
        </w:rPr>
        <w:t>.</w:t>
      </w:r>
    </w:p>
    <w:p w14:paraId="1CCCDCD3" w14:textId="7A62DB61" w:rsidR="00BB4B27" w:rsidRDefault="00BB4B27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 w:rsidRPr="007000E3">
        <w:rPr>
          <w:rFonts w:ascii="Calibri" w:hAnsi="Calibri" w:cs="Calibri"/>
          <w:sz w:val="24"/>
          <w:szCs w:val="24"/>
        </w:rPr>
        <w:t>Analiza tożsamości wizualnej i symboliki wojewódzkiej</w:t>
      </w:r>
      <w:r w:rsidR="004F4ABE">
        <w:rPr>
          <w:rFonts w:ascii="Calibri" w:hAnsi="Calibri" w:cs="Calibri"/>
          <w:sz w:val="24"/>
          <w:szCs w:val="24"/>
        </w:rPr>
        <w:t>.</w:t>
      </w:r>
    </w:p>
    <w:p w14:paraId="4D0D49FF" w14:textId="3D8715BE" w:rsidR="00BB4B27" w:rsidRPr="00BB4B27" w:rsidRDefault="00BB4B27" w:rsidP="004F4ABE">
      <w:pPr>
        <w:pStyle w:val="Akapitzlist"/>
        <w:numPr>
          <w:ilvl w:val="0"/>
          <w:numId w:val="8"/>
        </w:numPr>
        <w:spacing w:before="120" w:after="120"/>
        <w:ind w:left="567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Weryfikacja struktury architektonicznej marki</w:t>
      </w:r>
      <w:r w:rsidR="004F4ABE">
        <w:rPr>
          <w:rFonts w:ascii="Calibri" w:hAnsi="Calibri" w:cs="Calibri"/>
          <w:sz w:val="24"/>
          <w:szCs w:val="24"/>
        </w:rPr>
        <w:t>.</w:t>
      </w:r>
    </w:p>
    <w:p w14:paraId="07D25FE9" w14:textId="4B0848DD" w:rsidR="00BB4B27" w:rsidRDefault="00BB4B27" w:rsidP="00BB4B2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6A630B">
        <w:rPr>
          <w:rFonts w:ascii="Calibri" w:hAnsi="Calibri" w:cs="Calibri"/>
          <w:sz w:val="24"/>
          <w:szCs w:val="24"/>
        </w:rPr>
        <w:t>rezentacj</w:t>
      </w:r>
      <w:r>
        <w:rPr>
          <w:rFonts w:ascii="Calibri" w:hAnsi="Calibri" w:cs="Calibri"/>
          <w:sz w:val="24"/>
          <w:szCs w:val="24"/>
        </w:rPr>
        <w:t>a</w:t>
      </w:r>
      <w:r w:rsidRPr="006A630B">
        <w:rPr>
          <w:rFonts w:ascii="Calibri" w:hAnsi="Calibri" w:cs="Calibri"/>
          <w:sz w:val="24"/>
          <w:szCs w:val="24"/>
        </w:rPr>
        <w:t xml:space="preserve"> podsumowując</w:t>
      </w:r>
      <w:r>
        <w:rPr>
          <w:rFonts w:ascii="Calibri" w:hAnsi="Calibri" w:cs="Calibri"/>
          <w:sz w:val="24"/>
          <w:szCs w:val="24"/>
        </w:rPr>
        <w:t>a</w:t>
      </w:r>
      <w:r w:rsidRPr="006A630B">
        <w:rPr>
          <w:rFonts w:ascii="Calibri" w:hAnsi="Calibri" w:cs="Calibri"/>
          <w:sz w:val="24"/>
          <w:szCs w:val="24"/>
        </w:rPr>
        <w:t xml:space="preserve"> wyniki wszystkich przeprowadzonych analiz, syntezę oraz wnioski</w:t>
      </w:r>
      <w:r>
        <w:rPr>
          <w:rFonts w:ascii="Calibri" w:hAnsi="Calibri" w:cs="Calibri"/>
          <w:sz w:val="24"/>
          <w:szCs w:val="24"/>
        </w:rPr>
        <w:t xml:space="preserve"> podczas spotkania on-line</w:t>
      </w:r>
    </w:p>
    <w:p w14:paraId="536F07B1" w14:textId="77777777" w:rsidR="004F4ABE" w:rsidRPr="005B3168" w:rsidRDefault="004F4ABE" w:rsidP="004F4ABE">
      <w:pPr>
        <w:pStyle w:val="Akapitzlist"/>
        <w:numPr>
          <w:ilvl w:val="0"/>
          <w:numId w:val="11"/>
        </w:numPr>
        <w:spacing w:before="120" w:after="120"/>
        <w:ind w:left="284"/>
        <w:rPr>
          <w:rFonts w:ascii="Calibri" w:hAnsi="Calibri" w:cs="Calibri"/>
          <w:b/>
          <w:bCs/>
          <w:sz w:val="24"/>
          <w:szCs w:val="24"/>
        </w:rPr>
      </w:pPr>
      <w:bookmarkStart w:id="7" w:name="_Hlk209171921"/>
      <w:r w:rsidRPr="005B3168">
        <w:rPr>
          <w:rFonts w:ascii="Calibri" w:hAnsi="Calibri" w:cs="Calibri"/>
          <w:b/>
          <w:bCs/>
          <w:sz w:val="24"/>
          <w:szCs w:val="24"/>
        </w:rPr>
        <w:t xml:space="preserve">Sformułowanie wstępnych założeń strategicznych </w:t>
      </w:r>
    </w:p>
    <w:bookmarkEnd w:id="7"/>
    <w:p w14:paraId="7CFF50D5" w14:textId="2A87C182" w:rsidR="004F4ABE" w:rsidRDefault="004F4ABE" w:rsidP="00BB4B27">
      <w:pPr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 xml:space="preserve">Wykonawca </w:t>
      </w:r>
      <w:r>
        <w:rPr>
          <w:rFonts w:ascii="Calibri" w:hAnsi="Calibri" w:cs="Calibri"/>
          <w:sz w:val="24"/>
          <w:szCs w:val="24"/>
        </w:rPr>
        <w:t>opracuje</w:t>
      </w:r>
      <w:r w:rsidRPr="003F38FA">
        <w:rPr>
          <w:rFonts w:ascii="Calibri" w:hAnsi="Calibri" w:cs="Calibri"/>
          <w:sz w:val="24"/>
          <w:szCs w:val="24"/>
        </w:rPr>
        <w:t xml:space="preserve"> minimum dwa kontrastujące kierunki strategiczne w zakresie pozycjonowania i komunikacji marki </w:t>
      </w:r>
      <w:r>
        <w:rPr>
          <w:rFonts w:ascii="Calibri" w:hAnsi="Calibri" w:cs="Calibri"/>
          <w:sz w:val="24"/>
          <w:szCs w:val="24"/>
        </w:rPr>
        <w:t>Opolskie</w:t>
      </w:r>
      <w:r w:rsidRPr="004F4ABE">
        <w:t xml:space="preserve"> </w:t>
      </w:r>
      <w:r>
        <w:t xml:space="preserve">i zaprezentuje je </w:t>
      </w:r>
      <w:r w:rsidRPr="004F4ABE">
        <w:rPr>
          <w:rFonts w:ascii="Calibri" w:hAnsi="Calibri" w:cs="Calibri"/>
          <w:sz w:val="24"/>
          <w:szCs w:val="24"/>
        </w:rPr>
        <w:t>podczas spotkania warsztatowego on-line</w:t>
      </w:r>
      <w:r>
        <w:rPr>
          <w:rFonts w:ascii="Calibri" w:hAnsi="Calibri" w:cs="Calibri"/>
          <w:sz w:val="24"/>
          <w:szCs w:val="24"/>
        </w:rPr>
        <w:t>.</w:t>
      </w:r>
    </w:p>
    <w:p w14:paraId="1EC80116" w14:textId="77777777" w:rsidR="004F4ABE" w:rsidRPr="00E06AC4" w:rsidRDefault="004F4ABE" w:rsidP="001031C2">
      <w:pPr>
        <w:pStyle w:val="Akapitzlist"/>
        <w:numPr>
          <w:ilvl w:val="0"/>
          <w:numId w:val="12"/>
        </w:numPr>
        <w:spacing w:before="120" w:after="120"/>
        <w:ind w:left="284" w:hanging="357"/>
        <w:contextualSpacing w:val="0"/>
        <w:rPr>
          <w:rFonts w:ascii="Calibri" w:hAnsi="Calibri" w:cs="Calibri"/>
          <w:b/>
          <w:bCs/>
          <w:sz w:val="24"/>
          <w:szCs w:val="24"/>
        </w:rPr>
      </w:pPr>
      <w:bookmarkStart w:id="8" w:name="_Hlk208823192"/>
      <w:r w:rsidRPr="00E06AC4">
        <w:rPr>
          <w:rFonts w:ascii="Calibri" w:hAnsi="Calibri" w:cs="Calibri"/>
          <w:b/>
          <w:bCs/>
          <w:sz w:val="24"/>
          <w:szCs w:val="24"/>
        </w:rPr>
        <w:t xml:space="preserve">Konsultacje wstępnych założeń strategicznych z Zamawiającym i przedstawicielami kluczowych grup interesariuszy </w:t>
      </w:r>
    </w:p>
    <w:bookmarkEnd w:id="8"/>
    <w:p w14:paraId="31D4BB60" w14:textId="77777777" w:rsidR="004F4ABE" w:rsidRDefault="004F4ABE" w:rsidP="004F4ABE">
      <w:pPr>
        <w:pStyle w:val="Akapitzlist"/>
        <w:spacing w:before="120" w:after="120"/>
        <w:ind w:left="0"/>
        <w:contextualSpacing w:val="0"/>
        <w:rPr>
          <w:rFonts w:ascii="Calibri" w:hAnsi="Calibri" w:cs="Calibri"/>
          <w:sz w:val="24"/>
          <w:szCs w:val="24"/>
        </w:rPr>
      </w:pPr>
      <w:r w:rsidRPr="00031881">
        <w:rPr>
          <w:rFonts w:ascii="Calibri" w:hAnsi="Calibri" w:cs="Calibri"/>
          <w:sz w:val="24"/>
          <w:szCs w:val="24"/>
        </w:rPr>
        <w:t xml:space="preserve">W ramach zadania przewiduje się </w:t>
      </w:r>
      <w:r w:rsidRPr="00E62AA6">
        <w:rPr>
          <w:rFonts w:ascii="Calibri" w:hAnsi="Calibri" w:cs="Calibri"/>
          <w:sz w:val="24"/>
          <w:szCs w:val="24"/>
        </w:rPr>
        <w:t xml:space="preserve">organizację </w:t>
      </w:r>
      <w:r>
        <w:rPr>
          <w:rFonts w:ascii="Calibri" w:hAnsi="Calibri" w:cs="Calibri"/>
          <w:sz w:val="24"/>
          <w:szCs w:val="24"/>
        </w:rPr>
        <w:t>9</w:t>
      </w:r>
      <w:r w:rsidRPr="00E62AA6">
        <w:rPr>
          <w:rFonts w:ascii="Calibri" w:hAnsi="Calibri" w:cs="Calibri"/>
          <w:sz w:val="24"/>
          <w:szCs w:val="24"/>
        </w:rPr>
        <w:t xml:space="preserve"> spotkań</w:t>
      </w:r>
      <w:r>
        <w:rPr>
          <w:rFonts w:ascii="Calibri" w:hAnsi="Calibri" w:cs="Calibri"/>
          <w:sz w:val="24"/>
          <w:szCs w:val="24"/>
        </w:rPr>
        <w:t xml:space="preserve"> konsultacyjnych, w tym:</w:t>
      </w:r>
    </w:p>
    <w:p w14:paraId="49252EF0" w14:textId="77777777" w:rsidR="004F4ABE" w:rsidRDefault="004F4ABE" w:rsidP="004F4ABE">
      <w:pPr>
        <w:pStyle w:val="Akapitzlist"/>
        <w:numPr>
          <w:ilvl w:val="0"/>
          <w:numId w:val="13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 spotkań z grupami docelowymi,</w:t>
      </w:r>
    </w:p>
    <w:p w14:paraId="32867798" w14:textId="77777777" w:rsidR="004F4ABE" w:rsidRDefault="004F4ABE" w:rsidP="004F4ABE">
      <w:pPr>
        <w:pStyle w:val="Akapitzlist"/>
        <w:numPr>
          <w:ilvl w:val="0"/>
          <w:numId w:val="13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 spotkania Zamawiającym.</w:t>
      </w:r>
    </w:p>
    <w:p w14:paraId="5D45A738" w14:textId="77777777" w:rsidR="004F4ABE" w:rsidRPr="004F4ABE" w:rsidRDefault="004F4ABE" w:rsidP="004F4ABE">
      <w:pPr>
        <w:spacing w:before="120" w:after="120"/>
        <w:rPr>
          <w:rFonts w:ascii="Calibri" w:hAnsi="Calibri" w:cs="Calibri"/>
          <w:sz w:val="24"/>
          <w:szCs w:val="24"/>
        </w:rPr>
      </w:pPr>
      <w:r w:rsidRPr="004F4ABE">
        <w:rPr>
          <w:rFonts w:ascii="Calibri" w:hAnsi="Calibri" w:cs="Calibri"/>
          <w:sz w:val="24"/>
          <w:szCs w:val="24"/>
        </w:rPr>
        <w:t xml:space="preserve">W ramach zadania Wykonawca przygotowuje scenariusze oraz odpowiada za moderację spotkań, których formuła umożliwia realne zaangażowanie uczestników. Scenariusze podlegają akceptacji Zamawiającego. </w:t>
      </w:r>
    </w:p>
    <w:p w14:paraId="542CEC7B" w14:textId="4E9ECF7B" w:rsidR="004F4ABE" w:rsidRPr="004F4ABE" w:rsidRDefault="004F4ABE" w:rsidP="004F4ABE">
      <w:pPr>
        <w:spacing w:before="120" w:after="120"/>
        <w:rPr>
          <w:rFonts w:ascii="Calibri" w:hAnsi="Calibri" w:cs="Calibri"/>
          <w:sz w:val="24"/>
          <w:szCs w:val="24"/>
        </w:rPr>
      </w:pPr>
      <w:r w:rsidRPr="004F4ABE">
        <w:rPr>
          <w:rFonts w:ascii="Calibri" w:hAnsi="Calibri" w:cs="Calibri"/>
          <w:sz w:val="24"/>
          <w:szCs w:val="24"/>
        </w:rPr>
        <w:t xml:space="preserve">Zamawiający wskaże grupy i osoby, z którymi zostaną przeprowadzone konsultacje. Zaproszenie uczestników (z wyjątkiem przedstawicieli Urzędu Marszałkowskiego Województwa Opolskiego/jednostek podległych) należy do obowiązków Wykonawcy, Zamawiający zabezpieczy poczęstunek, sale oraz materiały konferencyjne. Spotkania odbędą się w Opolu lub na terenie województwa opolskiego. Zamawiający dopuszcza, aby maks. </w:t>
      </w:r>
      <w:r>
        <w:rPr>
          <w:rFonts w:ascii="Calibri" w:hAnsi="Calibri" w:cs="Calibri"/>
          <w:sz w:val="24"/>
          <w:szCs w:val="24"/>
        </w:rPr>
        <w:t>2</w:t>
      </w:r>
      <w:r w:rsidRPr="004F4ABE">
        <w:rPr>
          <w:rFonts w:ascii="Calibri" w:hAnsi="Calibri" w:cs="Calibri"/>
          <w:sz w:val="24"/>
          <w:szCs w:val="24"/>
        </w:rPr>
        <w:t> spotkania zostały zorganizowane w formule on-line.</w:t>
      </w:r>
    </w:p>
    <w:p w14:paraId="75AEB4D7" w14:textId="77777777" w:rsidR="001031C2" w:rsidRPr="00E06AC4" w:rsidRDefault="001031C2" w:rsidP="001031C2">
      <w:pPr>
        <w:pStyle w:val="Akapitzlist"/>
        <w:numPr>
          <w:ilvl w:val="0"/>
          <w:numId w:val="12"/>
        </w:numPr>
        <w:spacing w:before="120" w:after="120"/>
        <w:ind w:left="283" w:hanging="357"/>
        <w:contextualSpacing w:val="0"/>
        <w:rPr>
          <w:rFonts w:ascii="Calibri" w:hAnsi="Calibri" w:cs="Calibri"/>
          <w:b/>
          <w:bCs/>
          <w:sz w:val="24"/>
          <w:szCs w:val="24"/>
        </w:rPr>
      </w:pPr>
      <w:bookmarkStart w:id="9" w:name="_Hlk209172338"/>
      <w:r w:rsidRPr="00E06AC4">
        <w:rPr>
          <w:rFonts w:ascii="Calibri" w:hAnsi="Calibri" w:cs="Calibri"/>
          <w:b/>
          <w:bCs/>
          <w:sz w:val="24"/>
          <w:szCs w:val="24"/>
        </w:rPr>
        <w:t xml:space="preserve">Opracowanie </w:t>
      </w:r>
      <w:r>
        <w:rPr>
          <w:rFonts w:ascii="Calibri" w:hAnsi="Calibri" w:cs="Calibri"/>
          <w:b/>
          <w:bCs/>
          <w:sz w:val="24"/>
          <w:szCs w:val="24"/>
        </w:rPr>
        <w:t>pierwszej wersji</w:t>
      </w:r>
      <w:r w:rsidRPr="00E06AC4"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S</w:t>
      </w:r>
      <w:r w:rsidRPr="00E06AC4">
        <w:rPr>
          <w:rFonts w:ascii="Calibri" w:hAnsi="Calibri" w:cs="Calibri"/>
          <w:b/>
          <w:bCs/>
          <w:sz w:val="24"/>
          <w:szCs w:val="24"/>
        </w:rPr>
        <w:t xml:space="preserve">trategii marki </w:t>
      </w:r>
      <w:r>
        <w:rPr>
          <w:rFonts w:ascii="Calibri" w:hAnsi="Calibri" w:cs="Calibri"/>
          <w:b/>
          <w:bCs/>
          <w:sz w:val="24"/>
          <w:szCs w:val="24"/>
        </w:rPr>
        <w:t>Opolskie na lata 2026-2035</w:t>
      </w:r>
    </w:p>
    <w:bookmarkEnd w:id="9"/>
    <w:p w14:paraId="1D3D1B1D" w14:textId="77777777" w:rsidR="001031C2" w:rsidRPr="003F38FA" w:rsidRDefault="001031C2" w:rsidP="001031C2">
      <w:pPr>
        <w:pStyle w:val="Akapitzlist"/>
        <w:spacing w:before="120" w:after="120"/>
        <w:ind w:left="0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 xml:space="preserve">Na podstawie </w:t>
      </w:r>
      <w:r>
        <w:rPr>
          <w:rFonts w:ascii="Calibri" w:hAnsi="Calibri" w:cs="Calibri"/>
          <w:sz w:val="24"/>
          <w:szCs w:val="24"/>
        </w:rPr>
        <w:t xml:space="preserve">zaakceptowanego kierunku strategicznego </w:t>
      </w:r>
      <w:r w:rsidRPr="003F38FA">
        <w:rPr>
          <w:rFonts w:ascii="Calibri" w:hAnsi="Calibri" w:cs="Calibri"/>
          <w:sz w:val="24"/>
          <w:szCs w:val="24"/>
        </w:rPr>
        <w:t xml:space="preserve">Wykonawca przygotowuje </w:t>
      </w:r>
      <w:r>
        <w:rPr>
          <w:rFonts w:ascii="Calibri" w:hAnsi="Calibri" w:cs="Calibri"/>
          <w:sz w:val="24"/>
          <w:szCs w:val="24"/>
        </w:rPr>
        <w:t xml:space="preserve">pierwszą wersję </w:t>
      </w:r>
      <w:r w:rsidRPr="003F38FA">
        <w:rPr>
          <w:rFonts w:ascii="Calibri" w:hAnsi="Calibri" w:cs="Calibri"/>
          <w:sz w:val="24"/>
          <w:szCs w:val="24"/>
        </w:rPr>
        <w:t>strategii marki</w:t>
      </w:r>
      <w:r>
        <w:rPr>
          <w:rFonts w:ascii="Calibri" w:hAnsi="Calibri" w:cs="Calibri"/>
          <w:sz w:val="24"/>
          <w:szCs w:val="24"/>
        </w:rPr>
        <w:t xml:space="preserve"> Opolskie</w:t>
      </w:r>
      <w:r w:rsidRPr="003F38FA">
        <w:rPr>
          <w:rFonts w:ascii="Calibri" w:hAnsi="Calibri" w:cs="Calibri"/>
          <w:sz w:val="24"/>
          <w:szCs w:val="24"/>
        </w:rPr>
        <w:t>. Opracowanie powinno uwzględniać zarówno elementy koncepcyjne, jak i praktyczne narzędzia wdrożeniowe, umożliwiające skuteczne zarządzanie marką w długim horyzoncie czasowym</w:t>
      </w:r>
      <w:r>
        <w:rPr>
          <w:rFonts w:ascii="Calibri" w:hAnsi="Calibri" w:cs="Calibri"/>
          <w:sz w:val="24"/>
          <w:szCs w:val="24"/>
        </w:rPr>
        <w:t xml:space="preserve"> (do roku 2035)</w:t>
      </w:r>
      <w:r w:rsidRPr="003F38FA">
        <w:rPr>
          <w:rFonts w:ascii="Calibri" w:hAnsi="Calibri" w:cs="Calibri"/>
          <w:sz w:val="24"/>
          <w:szCs w:val="24"/>
        </w:rPr>
        <w:t>.</w:t>
      </w:r>
    </w:p>
    <w:p w14:paraId="4C45E547" w14:textId="77777777" w:rsidR="001031C2" w:rsidRPr="003F38FA" w:rsidRDefault="001031C2" w:rsidP="001031C2">
      <w:pPr>
        <w:pStyle w:val="Akapitzlist"/>
        <w:spacing w:before="120" w:after="120"/>
        <w:ind w:left="0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lastRenderedPageBreak/>
        <w:t>Zakres strategii powinien obejmować</w:t>
      </w:r>
      <w:r>
        <w:rPr>
          <w:rFonts w:ascii="Calibri" w:hAnsi="Calibri" w:cs="Calibri"/>
          <w:sz w:val="24"/>
          <w:szCs w:val="24"/>
        </w:rPr>
        <w:t xml:space="preserve"> co najmniej</w:t>
      </w:r>
      <w:r w:rsidRPr="003F38FA">
        <w:rPr>
          <w:rFonts w:ascii="Calibri" w:hAnsi="Calibri" w:cs="Calibri"/>
          <w:sz w:val="24"/>
          <w:szCs w:val="24"/>
        </w:rPr>
        <w:t>:</w:t>
      </w:r>
    </w:p>
    <w:p w14:paraId="3079A20C" w14:textId="77777777" w:rsidR="001031C2" w:rsidRDefault="001031C2" w:rsidP="001031C2">
      <w:pPr>
        <w:pStyle w:val="Akapitzlist"/>
        <w:numPr>
          <w:ilvl w:val="1"/>
          <w:numId w:val="14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Wizję marki – syntetyczne określenie aspiracji, długofalowego kierunku rozwoju i</w:t>
      </w:r>
      <w:r>
        <w:rPr>
          <w:rFonts w:ascii="Calibri" w:hAnsi="Calibri" w:cs="Calibri"/>
          <w:sz w:val="24"/>
          <w:szCs w:val="24"/>
        </w:rPr>
        <w:t> </w:t>
      </w:r>
      <w:r w:rsidRPr="003F38FA">
        <w:rPr>
          <w:rFonts w:ascii="Calibri" w:hAnsi="Calibri" w:cs="Calibri"/>
          <w:sz w:val="24"/>
          <w:szCs w:val="24"/>
        </w:rPr>
        <w:t>pożądanego wizerunku województwa.</w:t>
      </w:r>
    </w:p>
    <w:p w14:paraId="454A6440" w14:textId="77777777" w:rsidR="001031C2" w:rsidRDefault="001031C2" w:rsidP="001031C2">
      <w:pPr>
        <w:pStyle w:val="Akapitzlist"/>
        <w:numPr>
          <w:ilvl w:val="1"/>
          <w:numId w:val="14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 xml:space="preserve">Propozycję wartości – unikalną cechę marki oraz obietnicę marki </w:t>
      </w:r>
    </w:p>
    <w:p w14:paraId="51F4C670" w14:textId="77777777" w:rsidR="001031C2" w:rsidRDefault="001031C2" w:rsidP="001031C2">
      <w:pPr>
        <w:pStyle w:val="Akapitzlist"/>
        <w:numPr>
          <w:ilvl w:val="1"/>
          <w:numId w:val="14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Esencję marki (</w:t>
      </w:r>
      <w:proofErr w:type="spellStart"/>
      <w:r w:rsidRPr="003F38FA">
        <w:rPr>
          <w:rFonts w:ascii="Calibri" w:hAnsi="Calibri" w:cs="Calibri"/>
          <w:sz w:val="24"/>
          <w:szCs w:val="24"/>
        </w:rPr>
        <w:t>brand</w:t>
      </w:r>
      <w:proofErr w:type="spellEnd"/>
      <w:r w:rsidRPr="003F38FA">
        <w:rPr>
          <w:rFonts w:ascii="Calibri" w:hAnsi="Calibri" w:cs="Calibri"/>
          <w:sz w:val="24"/>
          <w:szCs w:val="24"/>
        </w:rPr>
        <w:t xml:space="preserve"> essence) – ujęcie syntezujące najważniejsze cechy i wyróżniki marki.</w:t>
      </w:r>
    </w:p>
    <w:p w14:paraId="366D92B3" w14:textId="77777777" w:rsidR="001031C2" w:rsidRDefault="001031C2" w:rsidP="001031C2">
      <w:pPr>
        <w:pStyle w:val="Akapitzlist"/>
        <w:numPr>
          <w:ilvl w:val="1"/>
          <w:numId w:val="14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Kluczowy przekaz - główne filary komunikacji wraz uzasadnie</w:t>
      </w:r>
      <w:r>
        <w:rPr>
          <w:rFonts w:ascii="Calibri" w:hAnsi="Calibri" w:cs="Calibri"/>
          <w:sz w:val="24"/>
          <w:szCs w:val="24"/>
        </w:rPr>
        <w:t>nie</w:t>
      </w:r>
      <w:r w:rsidRPr="003F38FA">
        <w:rPr>
          <w:rFonts w:ascii="Calibri" w:hAnsi="Calibri" w:cs="Calibri"/>
          <w:sz w:val="24"/>
          <w:szCs w:val="24"/>
        </w:rPr>
        <w:t>m (RTB)</w:t>
      </w:r>
    </w:p>
    <w:p w14:paraId="24A1B8F7" w14:textId="77777777" w:rsidR="001031C2" w:rsidRDefault="001031C2" w:rsidP="001031C2">
      <w:pPr>
        <w:pStyle w:val="Akapitzlist"/>
        <w:numPr>
          <w:ilvl w:val="1"/>
          <w:numId w:val="14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Wartości marki, osobowość, archetyp oraz ton wypowiedzi – wraz z werbalnymi i</w:t>
      </w:r>
      <w:r>
        <w:rPr>
          <w:rFonts w:ascii="Calibri" w:hAnsi="Calibri" w:cs="Calibri"/>
          <w:sz w:val="24"/>
          <w:szCs w:val="24"/>
        </w:rPr>
        <w:t> </w:t>
      </w:r>
      <w:r w:rsidRPr="003F38FA">
        <w:rPr>
          <w:rFonts w:ascii="Calibri" w:hAnsi="Calibri" w:cs="Calibri"/>
          <w:sz w:val="24"/>
          <w:szCs w:val="24"/>
        </w:rPr>
        <w:t>wizualnymi wytycznymi komunikacyjnymi</w:t>
      </w:r>
      <w:r>
        <w:rPr>
          <w:rFonts w:ascii="Calibri" w:hAnsi="Calibri" w:cs="Calibri"/>
          <w:sz w:val="24"/>
          <w:szCs w:val="24"/>
        </w:rPr>
        <w:t>.</w:t>
      </w:r>
    </w:p>
    <w:p w14:paraId="6B41B0B2" w14:textId="77777777" w:rsidR="001031C2" w:rsidRPr="003F38FA" w:rsidRDefault="001031C2" w:rsidP="001031C2">
      <w:pPr>
        <w:pStyle w:val="Akapitzlist"/>
        <w:numPr>
          <w:ilvl w:val="1"/>
          <w:numId w:val="14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Cel strategiczny marki (</w:t>
      </w:r>
      <w:proofErr w:type="spellStart"/>
      <w:r w:rsidRPr="003F38FA">
        <w:rPr>
          <w:rFonts w:ascii="Calibri" w:hAnsi="Calibri" w:cs="Calibri"/>
          <w:sz w:val="24"/>
          <w:szCs w:val="24"/>
        </w:rPr>
        <w:t>brand</w:t>
      </w:r>
      <w:proofErr w:type="spellEnd"/>
      <w:r w:rsidRPr="003F38F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F38FA">
        <w:rPr>
          <w:rFonts w:ascii="Calibri" w:hAnsi="Calibri" w:cs="Calibri"/>
          <w:sz w:val="24"/>
          <w:szCs w:val="24"/>
        </w:rPr>
        <w:t>purpose</w:t>
      </w:r>
      <w:proofErr w:type="spellEnd"/>
      <w:r w:rsidRPr="003F38FA">
        <w:rPr>
          <w:rFonts w:ascii="Calibri" w:hAnsi="Calibri" w:cs="Calibri"/>
          <w:sz w:val="24"/>
          <w:szCs w:val="24"/>
        </w:rPr>
        <w:t>) oraz zestaw operacyjnych celów cząstkowych wraz z propozycją KPI i mierników sukcesu</w:t>
      </w:r>
      <w:r>
        <w:rPr>
          <w:rFonts w:ascii="Calibri" w:hAnsi="Calibri" w:cs="Calibri"/>
          <w:sz w:val="24"/>
          <w:szCs w:val="24"/>
        </w:rPr>
        <w:t xml:space="preserve"> oraz opisem monitorowania ich realizacji</w:t>
      </w:r>
      <w:r w:rsidRPr="003F38FA">
        <w:rPr>
          <w:rFonts w:ascii="Calibri" w:hAnsi="Calibri" w:cs="Calibri"/>
          <w:sz w:val="24"/>
          <w:szCs w:val="24"/>
        </w:rPr>
        <w:t>.</w:t>
      </w:r>
    </w:p>
    <w:p w14:paraId="52249C1E" w14:textId="77777777" w:rsidR="001031C2" w:rsidRPr="003F38FA" w:rsidRDefault="001031C2" w:rsidP="001031C2">
      <w:pPr>
        <w:pStyle w:val="Akapitzlist"/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Elementy wdrożeniowe strategii powinny zawierać:</w:t>
      </w:r>
    </w:p>
    <w:p w14:paraId="618603B0" w14:textId="77777777" w:rsidR="001031C2" w:rsidRDefault="001031C2" w:rsidP="001031C2">
      <w:pPr>
        <w:pStyle w:val="Akapitzlist"/>
        <w:numPr>
          <w:ilvl w:val="0"/>
          <w:numId w:val="15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Listę działań wspierających pozycjonowanie marki – z propozycją przełożenia celów strategicznych na konkretne wydarzenia, inicjatywy i projekty.</w:t>
      </w:r>
    </w:p>
    <w:p w14:paraId="6D485A24" w14:textId="77777777" w:rsidR="001031C2" w:rsidRDefault="001031C2" w:rsidP="001031C2">
      <w:pPr>
        <w:pStyle w:val="Akapitzlist"/>
        <w:numPr>
          <w:ilvl w:val="0"/>
          <w:numId w:val="15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 xml:space="preserve">Zasady </w:t>
      </w:r>
      <w:r>
        <w:rPr>
          <w:rFonts w:ascii="Calibri" w:hAnsi="Calibri" w:cs="Calibri"/>
          <w:sz w:val="24"/>
          <w:szCs w:val="24"/>
        </w:rPr>
        <w:t>uczestnictwa w w</w:t>
      </w:r>
      <w:r w:rsidRPr="003F38FA">
        <w:rPr>
          <w:rFonts w:ascii="Calibri" w:hAnsi="Calibri" w:cs="Calibri"/>
          <w:sz w:val="24"/>
          <w:szCs w:val="24"/>
        </w:rPr>
        <w:t>ydarze</w:t>
      </w:r>
      <w:r>
        <w:rPr>
          <w:rFonts w:ascii="Calibri" w:hAnsi="Calibri" w:cs="Calibri"/>
          <w:sz w:val="24"/>
          <w:szCs w:val="24"/>
        </w:rPr>
        <w:t>niach</w:t>
      </w:r>
      <w:r w:rsidRPr="003F38FA">
        <w:rPr>
          <w:rFonts w:ascii="Calibri" w:hAnsi="Calibri" w:cs="Calibri"/>
          <w:sz w:val="24"/>
          <w:szCs w:val="24"/>
        </w:rPr>
        <w:t xml:space="preserve"> i inicjatyw</w:t>
      </w:r>
      <w:r>
        <w:rPr>
          <w:rFonts w:ascii="Calibri" w:hAnsi="Calibri" w:cs="Calibri"/>
          <w:sz w:val="24"/>
          <w:szCs w:val="24"/>
        </w:rPr>
        <w:t>ach</w:t>
      </w:r>
      <w:r w:rsidRPr="003F38F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i/lub ich współorganizacji </w:t>
      </w:r>
      <w:r w:rsidRPr="003F38FA">
        <w:rPr>
          <w:rFonts w:ascii="Calibri" w:hAnsi="Calibri" w:cs="Calibri"/>
          <w:sz w:val="24"/>
          <w:szCs w:val="24"/>
        </w:rPr>
        <w:t>– określenie kryteriów zgodności ze strategią marki.</w:t>
      </w:r>
    </w:p>
    <w:p w14:paraId="0BB703CD" w14:textId="77777777" w:rsidR="001031C2" w:rsidRDefault="001031C2" w:rsidP="001031C2">
      <w:pPr>
        <w:pStyle w:val="Akapitzlist"/>
        <w:numPr>
          <w:ilvl w:val="0"/>
          <w:numId w:val="15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>Przykładowe działania, imprezy i inicjatywy – wpisujące się w tożsamość i kierunek rozwoju marki.</w:t>
      </w:r>
    </w:p>
    <w:p w14:paraId="07199888" w14:textId="77777777" w:rsidR="001031C2" w:rsidRDefault="001031C2" w:rsidP="001031C2">
      <w:pPr>
        <w:pStyle w:val="Akapitzlist"/>
        <w:numPr>
          <w:ilvl w:val="0"/>
          <w:numId w:val="15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3F38FA">
        <w:rPr>
          <w:rFonts w:ascii="Calibri" w:hAnsi="Calibri" w:cs="Calibri"/>
          <w:sz w:val="24"/>
          <w:szCs w:val="24"/>
        </w:rPr>
        <w:t xml:space="preserve">Harmonogram działań marketingowych – z planem wdrożenia rozpisanym na lata </w:t>
      </w:r>
      <w:r>
        <w:rPr>
          <w:rFonts w:ascii="Calibri" w:hAnsi="Calibri" w:cs="Calibri"/>
          <w:sz w:val="24"/>
          <w:szCs w:val="24"/>
        </w:rPr>
        <w:t>2026-2035</w:t>
      </w:r>
    </w:p>
    <w:p w14:paraId="7BFD50B3" w14:textId="77777777" w:rsidR="001031C2" w:rsidRDefault="001031C2" w:rsidP="001031C2">
      <w:pPr>
        <w:pStyle w:val="Akapitzlist"/>
        <w:numPr>
          <w:ilvl w:val="0"/>
          <w:numId w:val="15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</w:t>
      </w:r>
      <w:r w:rsidRPr="00D1406B">
        <w:rPr>
          <w:rFonts w:ascii="Calibri" w:hAnsi="Calibri" w:cs="Calibri"/>
          <w:sz w:val="24"/>
          <w:szCs w:val="24"/>
        </w:rPr>
        <w:t>ekomendacje dotyczące systemu monitorowania i ewaluacji wdrażania strategii marki</w:t>
      </w:r>
    </w:p>
    <w:p w14:paraId="400DE52E" w14:textId="451BC088" w:rsidR="001031C2" w:rsidRPr="001F3D36" w:rsidRDefault="001031C2" w:rsidP="001031C2">
      <w:pPr>
        <w:pStyle w:val="Akapitzlist"/>
        <w:numPr>
          <w:ilvl w:val="0"/>
          <w:numId w:val="15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1F3D36">
        <w:rPr>
          <w:rFonts w:ascii="Calibri" w:hAnsi="Calibri" w:cs="Calibri"/>
          <w:sz w:val="24"/>
          <w:szCs w:val="24"/>
        </w:rPr>
        <w:t xml:space="preserve">Rekomendacje dotyczące opracowania systemu identyfikacji wizualnej marki, stanowiące wskazówki dla Wykonawcy realizującego zamówienie na opracowanie systemu identyfikacji wizualnej. </w:t>
      </w:r>
      <w:r w:rsidRPr="001F3D36">
        <w:rPr>
          <w:rStyle w:val="Pogrubienie"/>
          <w:rFonts w:ascii="Calibri" w:eastAsiaTheme="majorEastAsia" w:hAnsi="Calibri" w:cs="Calibri"/>
          <w:sz w:val="24"/>
          <w:szCs w:val="24"/>
        </w:rPr>
        <w:t>Rekomendacje powinny obejmować m.in. wskazanie ram i</w:t>
      </w:r>
      <w:r w:rsidR="00956902">
        <w:rPr>
          <w:rStyle w:val="Pogrubienie"/>
          <w:rFonts w:ascii="Calibri" w:eastAsiaTheme="majorEastAsia" w:hAnsi="Calibri" w:cs="Calibri"/>
          <w:sz w:val="24"/>
          <w:szCs w:val="24"/>
        </w:rPr>
        <w:t> </w:t>
      </w:r>
      <w:r w:rsidRPr="001F3D36">
        <w:rPr>
          <w:rStyle w:val="Pogrubienie"/>
          <w:rFonts w:ascii="Calibri" w:eastAsiaTheme="majorEastAsia" w:hAnsi="Calibri" w:cs="Calibri"/>
          <w:sz w:val="24"/>
          <w:szCs w:val="24"/>
        </w:rPr>
        <w:t>ograniczeń koncepcyjnych</w:t>
      </w:r>
      <w:r w:rsidRPr="001F3D36">
        <w:rPr>
          <w:rFonts w:ascii="Calibri" w:hAnsi="Calibri" w:cs="Calibri"/>
          <w:sz w:val="24"/>
          <w:szCs w:val="24"/>
        </w:rPr>
        <w:t>, w których ma działać przyszły wykonawca SIW. Rekomendacje muszą zawierać opis kluczowych wartości, przekazu i tożsamości marki, które powinny być odzwierciedlone w systemie wizualnym,</w:t>
      </w:r>
    </w:p>
    <w:p w14:paraId="55C79D4E" w14:textId="77777777" w:rsidR="001031C2" w:rsidRPr="001031C2" w:rsidRDefault="001031C2" w:rsidP="001031C2">
      <w:pPr>
        <w:spacing w:before="120" w:after="120"/>
        <w:rPr>
          <w:rFonts w:ascii="Calibri" w:hAnsi="Calibri" w:cs="Calibri"/>
          <w:sz w:val="24"/>
          <w:szCs w:val="24"/>
        </w:rPr>
      </w:pPr>
      <w:r w:rsidRPr="001031C2">
        <w:rPr>
          <w:rFonts w:ascii="Calibri" w:hAnsi="Calibri" w:cs="Calibri"/>
          <w:sz w:val="24"/>
          <w:szCs w:val="24"/>
        </w:rPr>
        <w:t>W trakcie prac nad strategią Wykonawca będzie konsultował jej zapisy z Zamawiającym w formie e-mailowej lub telefonicznej, a także podczas 2 spotkań on-line.</w:t>
      </w:r>
    </w:p>
    <w:p w14:paraId="5B689420" w14:textId="2C08D7E1" w:rsidR="001031C2" w:rsidRPr="00E06AC4" w:rsidRDefault="001031C2" w:rsidP="001031C2">
      <w:pPr>
        <w:pStyle w:val="Akapitzlist"/>
        <w:numPr>
          <w:ilvl w:val="0"/>
          <w:numId w:val="12"/>
        </w:numPr>
        <w:spacing w:before="120" w:after="120"/>
        <w:ind w:left="283" w:hanging="357"/>
        <w:contextualSpacing w:val="0"/>
        <w:rPr>
          <w:rFonts w:ascii="Calibri" w:hAnsi="Calibri" w:cs="Calibri"/>
          <w:b/>
          <w:bCs/>
          <w:sz w:val="24"/>
          <w:szCs w:val="24"/>
        </w:rPr>
      </w:pPr>
      <w:bookmarkStart w:id="10" w:name="_Hlk209173040"/>
      <w:r w:rsidRPr="00E06AC4">
        <w:rPr>
          <w:rFonts w:ascii="Calibri" w:hAnsi="Calibri" w:cs="Calibri"/>
          <w:b/>
          <w:bCs/>
          <w:sz w:val="24"/>
          <w:szCs w:val="24"/>
        </w:rPr>
        <w:t>Warsztaty finalizujące z Zamawiającym</w:t>
      </w:r>
      <w:r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E06AC4">
        <w:rPr>
          <w:rFonts w:ascii="Calibri" w:hAnsi="Calibri" w:cs="Calibri"/>
          <w:b/>
          <w:bCs/>
          <w:sz w:val="24"/>
          <w:szCs w:val="24"/>
        </w:rPr>
        <w:t>zgłaszanie uwag</w:t>
      </w:r>
      <w:r>
        <w:rPr>
          <w:rFonts w:ascii="Calibri" w:hAnsi="Calibri" w:cs="Calibri"/>
          <w:b/>
          <w:bCs/>
          <w:sz w:val="24"/>
          <w:szCs w:val="24"/>
        </w:rPr>
        <w:t xml:space="preserve"> i opracowanie </w:t>
      </w:r>
      <w:r>
        <w:rPr>
          <w:rFonts w:ascii="Calibri" w:hAnsi="Calibri" w:cs="Calibri"/>
          <w:b/>
          <w:bCs/>
          <w:sz w:val="24"/>
          <w:szCs w:val="24"/>
        </w:rPr>
        <w:t>ostatecznej</w:t>
      </w:r>
      <w:r>
        <w:rPr>
          <w:rFonts w:ascii="Calibri" w:hAnsi="Calibri" w:cs="Calibri"/>
          <w:b/>
          <w:bCs/>
          <w:sz w:val="24"/>
          <w:szCs w:val="24"/>
        </w:rPr>
        <w:t xml:space="preserve"> wersji S</w:t>
      </w:r>
      <w:r w:rsidRPr="00E06AC4">
        <w:rPr>
          <w:rFonts w:ascii="Calibri" w:hAnsi="Calibri" w:cs="Calibri"/>
          <w:b/>
          <w:bCs/>
          <w:sz w:val="24"/>
          <w:szCs w:val="24"/>
        </w:rPr>
        <w:t xml:space="preserve">trategii marki </w:t>
      </w:r>
      <w:r>
        <w:rPr>
          <w:rFonts w:ascii="Calibri" w:hAnsi="Calibri" w:cs="Calibri"/>
          <w:b/>
          <w:bCs/>
          <w:sz w:val="24"/>
          <w:szCs w:val="24"/>
        </w:rPr>
        <w:t>Opolskie na lata 2026-2035</w:t>
      </w:r>
    </w:p>
    <w:bookmarkEnd w:id="10"/>
    <w:p w14:paraId="395F6EEE" w14:textId="6280480F" w:rsidR="001031C2" w:rsidRDefault="001031C2" w:rsidP="001031C2">
      <w:r>
        <w:t>Wykonawca jest zobowiązany do przeprowadzenia konsultacji z Zamawiającym w formie 2</w:t>
      </w:r>
      <w:r w:rsidR="00956902">
        <w:t> </w:t>
      </w:r>
      <w:r>
        <w:t xml:space="preserve">warsztatów roboczych. </w:t>
      </w:r>
    </w:p>
    <w:p w14:paraId="1D2F69D1" w14:textId="77777777" w:rsidR="001031C2" w:rsidRDefault="001031C2" w:rsidP="001031C2">
      <w:r>
        <w:t xml:space="preserve">W ramach zadania Wykonawca odpowiada za moderację spotkań, których formuła umożliwia realne zaangażowanie uczestników. </w:t>
      </w:r>
    </w:p>
    <w:p w14:paraId="01E3E4AA" w14:textId="3EFB4A19" w:rsidR="004F4ABE" w:rsidRDefault="001031C2" w:rsidP="001031C2">
      <w:r>
        <w:lastRenderedPageBreak/>
        <w:t>Uczestnicy warsztatów zostaną wskazani przez Zamawiającego. Zamawiający zabezpieczy poczęstunek, sale oraz materiały konferencyjne. Warsztaty odbędą się stacjonarnie w Opolu lub w innym miejscu na terenie województwa opolskiego.</w:t>
      </w:r>
    </w:p>
    <w:p w14:paraId="71422CF5" w14:textId="77777777" w:rsidR="001031C2" w:rsidRDefault="001031C2" w:rsidP="001031C2">
      <w:pPr>
        <w:pStyle w:val="Akapitzlist"/>
        <w:spacing w:before="120" w:after="120"/>
        <w:ind w:left="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wypracowaniu ostatecznej wersji projektu strategii Wykonawca zaprezentuje założenia dokumentu Zamawiającemu podczas spotkania on-line.</w:t>
      </w:r>
    </w:p>
    <w:p w14:paraId="2827C0BD" w14:textId="77777777" w:rsidR="001031C2" w:rsidRPr="0091651B" w:rsidRDefault="001031C2" w:rsidP="001031C2">
      <w:pPr>
        <w:pStyle w:val="Akapitzlist"/>
        <w:numPr>
          <w:ilvl w:val="0"/>
          <w:numId w:val="12"/>
        </w:numPr>
        <w:spacing w:before="120" w:after="120"/>
        <w:ind w:left="284"/>
        <w:rPr>
          <w:rFonts w:ascii="Calibri" w:hAnsi="Calibri" w:cs="Calibri"/>
          <w:b/>
          <w:bCs/>
          <w:sz w:val="24"/>
          <w:szCs w:val="24"/>
        </w:rPr>
      </w:pPr>
      <w:r w:rsidRPr="0091651B">
        <w:rPr>
          <w:rFonts w:ascii="Calibri" w:hAnsi="Calibri" w:cs="Calibri"/>
          <w:b/>
          <w:bCs/>
          <w:sz w:val="24"/>
          <w:szCs w:val="24"/>
        </w:rPr>
        <w:t xml:space="preserve">Przygotowanie </w:t>
      </w:r>
      <w:proofErr w:type="spellStart"/>
      <w:r w:rsidRPr="0091651B">
        <w:rPr>
          <w:rFonts w:ascii="Calibri" w:hAnsi="Calibri" w:cs="Calibri"/>
          <w:b/>
          <w:bCs/>
          <w:sz w:val="24"/>
          <w:szCs w:val="24"/>
        </w:rPr>
        <w:t>briefu</w:t>
      </w:r>
      <w:proofErr w:type="spellEnd"/>
      <w:r w:rsidRPr="0091651B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A1F3965" w14:textId="77777777" w:rsidR="001031C2" w:rsidRPr="00917223" w:rsidRDefault="001031C2" w:rsidP="001031C2">
      <w:pPr>
        <w:spacing w:before="120" w:after="120"/>
        <w:ind w:left="66"/>
        <w:rPr>
          <w:rFonts w:ascii="Calibri" w:hAnsi="Calibri" w:cs="Calibri"/>
          <w:sz w:val="24"/>
          <w:szCs w:val="24"/>
        </w:rPr>
      </w:pPr>
      <w:r w:rsidRPr="00917223">
        <w:rPr>
          <w:rFonts w:ascii="Calibri" w:hAnsi="Calibri" w:cs="Calibri"/>
          <w:sz w:val="24"/>
          <w:szCs w:val="24"/>
        </w:rPr>
        <w:t>Dokument powinien zawierać w szczególności:</w:t>
      </w:r>
    </w:p>
    <w:p w14:paraId="6AE98758" w14:textId="77777777" w:rsidR="001031C2" w:rsidRDefault="001031C2" w:rsidP="001031C2">
      <w:pPr>
        <w:pStyle w:val="Akapitzlist"/>
        <w:numPr>
          <w:ilvl w:val="0"/>
          <w:numId w:val="16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917223">
        <w:rPr>
          <w:rFonts w:ascii="Calibri" w:hAnsi="Calibri" w:cs="Calibri"/>
          <w:sz w:val="24"/>
          <w:szCs w:val="24"/>
        </w:rPr>
        <w:t>propozycję wartości, obietnicę oraz esencję marki</w:t>
      </w:r>
      <w:r>
        <w:rPr>
          <w:rFonts w:ascii="Calibri" w:hAnsi="Calibri" w:cs="Calibri"/>
          <w:sz w:val="24"/>
          <w:szCs w:val="24"/>
        </w:rPr>
        <w:t>,</w:t>
      </w:r>
    </w:p>
    <w:p w14:paraId="1BFA28E4" w14:textId="77777777" w:rsidR="001031C2" w:rsidRDefault="001031C2" w:rsidP="001031C2">
      <w:pPr>
        <w:pStyle w:val="Akapitzlist"/>
        <w:numPr>
          <w:ilvl w:val="0"/>
          <w:numId w:val="16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917223">
        <w:rPr>
          <w:rFonts w:ascii="Calibri" w:hAnsi="Calibri" w:cs="Calibri"/>
          <w:sz w:val="24"/>
          <w:szCs w:val="24"/>
        </w:rPr>
        <w:t xml:space="preserve">kluczowe przekazy, </w:t>
      </w:r>
    </w:p>
    <w:p w14:paraId="66FF7849" w14:textId="7512D88C" w:rsidR="001031C2" w:rsidRDefault="001031C2" w:rsidP="001031C2">
      <w:pPr>
        <w:pStyle w:val="Akapitzlist"/>
        <w:numPr>
          <w:ilvl w:val="0"/>
          <w:numId w:val="16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917223">
        <w:rPr>
          <w:rFonts w:ascii="Calibri" w:hAnsi="Calibri" w:cs="Calibri"/>
          <w:sz w:val="24"/>
          <w:szCs w:val="24"/>
        </w:rPr>
        <w:t>opis osobowości marki oraz ton komunikacji (w tym wstępne wytyczne wizualne i</w:t>
      </w:r>
      <w:r w:rsidR="00956902">
        <w:rPr>
          <w:rFonts w:ascii="Calibri" w:hAnsi="Calibri" w:cs="Calibri"/>
          <w:sz w:val="24"/>
          <w:szCs w:val="24"/>
        </w:rPr>
        <w:t> </w:t>
      </w:r>
      <w:r w:rsidRPr="00917223">
        <w:rPr>
          <w:rFonts w:ascii="Calibri" w:hAnsi="Calibri" w:cs="Calibri"/>
          <w:sz w:val="24"/>
          <w:szCs w:val="24"/>
        </w:rPr>
        <w:t>werbalne),</w:t>
      </w:r>
    </w:p>
    <w:p w14:paraId="71B670F8" w14:textId="77777777" w:rsidR="001031C2" w:rsidRDefault="001031C2" w:rsidP="001031C2">
      <w:pPr>
        <w:pStyle w:val="Akapitzlist"/>
        <w:numPr>
          <w:ilvl w:val="0"/>
          <w:numId w:val="16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917223">
        <w:rPr>
          <w:rFonts w:ascii="Calibri" w:hAnsi="Calibri" w:cs="Calibri"/>
          <w:sz w:val="24"/>
          <w:szCs w:val="24"/>
        </w:rPr>
        <w:t>charakterystykę grup docelowych,</w:t>
      </w:r>
    </w:p>
    <w:p w14:paraId="7F18BBDF" w14:textId="77777777" w:rsidR="001031C2" w:rsidRDefault="001031C2" w:rsidP="001031C2">
      <w:pPr>
        <w:pStyle w:val="Akapitzlist"/>
        <w:numPr>
          <w:ilvl w:val="0"/>
          <w:numId w:val="16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 w:rsidRPr="00917223">
        <w:rPr>
          <w:rFonts w:ascii="Calibri" w:hAnsi="Calibri" w:cs="Calibri"/>
          <w:sz w:val="24"/>
          <w:szCs w:val="24"/>
        </w:rPr>
        <w:t>skróconą analizę otoczenia konkurencyjnego</w:t>
      </w:r>
      <w:r>
        <w:rPr>
          <w:rFonts w:ascii="Calibri" w:hAnsi="Calibri" w:cs="Calibri"/>
          <w:sz w:val="24"/>
          <w:szCs w:val="24"/>
        </w:rPr>
        <w:t>,</w:t>
      </w:r>
    </w:p>
    <w:p w14:paraId="72EC5BDC" w14:textId="77777777" w:rsidR="001031C2" w:rsidRDefault="001031C2" w:rsidP="001031C2">
      <w:pPr>
        <w:pStyle w:val="Akapitzlist"/>
        <w:numPr>
          <w:ilvl w:val="0"/>
          <w:numId w:val="16"/>
        </w:numPr>
        <w:spacing w:before="120" w:after="120"/>
        <w:ind w:left="426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elementy obowiązkowe.</w:t>
      </w:r>
    </w:p>
    <w:p w14:paraId="708CFEE1" w14:textId="77777777" w:rsidR="001031C2" w:rsidRDefault="001031C2" w:rsidP="001031C2">
      <w:pPr>
        <w:spacing w:before="120" w:after="120"/>
        <w:ind w:left="66"/>
        <w:rPr>
          <w:rFonts w:ascii="Calibri" w:hAnsi="Calibri" w:cs="Calibri"/>
          <w:sz w:val="24"/>
          <w:szCs w:val="24"/>
        </w:rPr>
      </w:pPr>
      <w:proofErr w:type="spellStart"/>
      <w:r w:rsidRPr="00917223">
        <w:rPr>
          <w:rFonts w:ascii="Calibri" w:hAnsi="Calibri" w:cs="Calibri"/>
          <w:sz w:val="24"/>
          <w:szCs w:val="24"/>
        </w:rPr>
        <w:t>Brief</w:t>
      </w:r>
      <w:proofErr w:type="spellEnd"/>
      <w:r w:rsidRPr="00917223">
        <w:rPr>
          <w:rFonts w:ascii="Calibri" w:hAnsi="Calibri" w:cs="Calibri"/>
          <w:sz w:val="24"/>
          <w:szCs w:val="24"/>
        </w:rPr>
        <w:t xml:space="preserve"> powinien być przygotowany w sposób praktyczny, umożliwiający jego natychmiastowe wykorzystanie przez zespół kreatywny lub projektowy bez potrzeby dodatkowej interpretacji.</w:t>
      </w:r>
    </w:p>
    <w:p w14:paraId="7C02B48A" w14:textId="77777777" w:rsidR="001031C2" w:rsidRPr="00AB76EC" w:rsidRDefault="001031C2" w:rsidP="001031C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ind w:left="284"/>
        <w:outlineLvl w:val="2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AB76E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Przygotowanie rekomendacji dla Zamawiającego w okresie przejściowym pomiędzy przyjęciem strategii marki a wdrożeniem nowego systemu identyfikacji wizualnej (SIW)</w:t>
      </w:r>
    </w:p>
    <w:p w14:paraId="3003C08C" w14:textId="77777777" w:rsidR="001031C2" w:rsidRPr="003D604A" w:rsidRDefault="001031C2" w:rsidP="001031C2">
      <w:pPr>
        <w:spacing w:before="120" w:after="12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D604A">
        <w:rPr>
          <w:rStyle w:val="Pogrubienie"/>
          <w:rFonts w:ascii="Calibri" w:eastAsiaTheme="majorEastAsia" w:hAnsi="Calibri" w:cs="Calibri"/>
          <w:sz w:val="24"/>
          <w:szCs w:val="24"/>
        </w:rPr>
        <w:t xml:space="preserve">Do obowiązków Wykonawca należy przygotowanie rekomendacji </w:t>
      </w:r>
      <w:r w:rsidRPr="003D60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dotyczących spójnej komunikacji marki województwa w okresie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</w:t>
      </w:r>
      <w:r w:rsidRPr="003D60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między przyjęciem strategii marki a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 opracowaniem i </w:t>
      </w:r>
      <w:r w:rsidRPr="003D60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wdrożeniem nowego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SIW</w:t>
      </w:r>
      <w:r w:rsidRPr="003D60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1AFE7A67" w14:textId="77777777" w:rsidR="001031C2" w:rsidRDefault="001031C2" w:rsidP="001031C2">
      <w:pPr>
        <w:spacing w:before="120" w:after="12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3D60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ramach ww. rekomendacji Wykonawca zrealizuje następując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</w:t>
      </w:r>
      <w:r w:rsidRPr="003D60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</w:t>
      </w:r>
      <w:r w:rsidRPr="003D60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adania:</w:t>
      </w:r>
    </w:p>
    <w:p w14:paraId="2FAA7618" w14:textId="77777777" w:rsidR="001031C2" w:rsidRDefault="001031C2" w:rsidP="001031C2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Identyfikacj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a </w:t>
      </w:r>
      <w:proofErr w:type="spellStart"/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ryzyk</w:t>
      </w:r>
      <w:proofErr w:type="spellEnd"/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komunikacyjnych wynikających z sytuacji przejściowej między przyjęciem strategii marki a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opracowaniem i </w:t>
      </w:r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wdrożeniem nowego 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SIW</w:t>
      </w:r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</w:p>
    <w:p w14:paraId="398144CB" w14:textId="77777777" w:rsidR="001031C2" w:rsidRDefault="001031C2" w:rsidP="001031C2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Opis sposobów radzenia sobie z każdym zidentyfikowanym ryzykiem, w tym propozycj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</w:t>
      </w:r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działań minimalizujących lub eliminujących potencjalne negatywne skutki dla spójności komunikacji i wizerunku marki.</w:t>
      </w:r>
    </w:p>
    <w:p w14:paraId="2F3903ED" w14:textId="77777777" w:rsidR="001031C2" w:rsidRDefault="001031C2" w:rsidP="001031C2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Przygotowani</w:t>
      </w: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e</w:t>
      </w:r>
      <w:r w:rsidRPr="00F56FB4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praktycznych rekomendacji operacyjnych, które Zamawiający będzie mógł stosować w codziennej komunikacji (np. w dokumentach urzędowych, materiałach promocyjnych, mediach cyfrowych).</w:t>
      </w:r>
    </w:p>
    <w:p w14:paraId="39586F51" w14:textId="77777777" w:rsidR="001031C2" w:rsidRDefault="001031C2" w:rsidP="001031C2">
      <w:pPr>
        <w:pStyle w:val="Akapitzlist"/>
        <w:numPr>
          <w:ilvl w:val="0"/>
          <w:numId w:val="17"/>
        </w:numPr>
        <w:spacing w:before="120" w:after="120"/>
        <w:contextualSpacing w:val="0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717B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Sporządzenia krótkiego przewodnika/wytycznych dla pracowników i partnerów, ułatwiającego stosowanie strategii marki w okresie przejściowym, z uwzględnieniem powyższych </w:t>
      </w:r>
      <w:proofErr w:type="spellStart"/>
      <w:r w:rsidRPr="00717B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ryzyk</w:t>
      </w:r>
      <w:proofErr w:type="spellEnd"/>
      <w:r w:rsidRPr="00717B4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i działań zaradczych.</w:t>
      </w:r>
    </w:p>
    <w:p w14:paraId="10B35690" w14:textId="77777777" w:rsidR="001031C2" w:rsidRDefault="001031C2" w:rsidP="001031C2">
      <w:pP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 w:type="page"/>
      </w:r>
    </w:p>
    <w:p w14:paraId="0834C935" w14:textId="77777777" w:rsidR="001031C2" w:rsidRPr="00E06AC4" w:rsidRDefault="001031C2" w:rsidP="001031C2">
      <w:pPr>
        <w:pStyle w:val="Akapitzlist"/>
        <w:numPr>
          <w:ilvl w:val="0"/>
          <w:numId w:val="12"/>
        </w:numPr>
        <w:spacing w:before="120" w:after="120"/>
        <w:ind w:left="284"/>
        <w:rPr>
          <w:rFonts w:ascii="Calibri" w:hAnsi="Calibri" w:cs="Calibri"/>
          <w:b/>
          <w:bCs/>
          <w:sz w:val="24"/>
          <w:szCs w:val="24"/>
        </w:rPr>
      </w:pPr>
      <w:r w:rsidRPr="00E06AC4">
        <w:rPr>
          <w:rFonts w:ascii="Calibri" w:hAnsi="Calibri" w:cs="Calibri"/>
          <w:b/>
          <w:bCs/>
          <w:sz w:val="24"/>
          <w:szCs w:val="24"/>
        </w:rPr>
        <w:lastRenderedPageBreak/>
        <w:t>Przygotowanie i przekazanie ostatecznej wersji strategii</w:t>
      </w:r>
      <w:r>
        <w:rPr>
          <w:rFonts w:ascii="Calibri" w:hAnsi="Calibri" w:cs="Calibri"/>
          <w:b/>
          <w:bCs/>
          <w:sz w:val="24"/>
          <w:szCs w:val="24"/>
        </w:rPr>
        <w:t xml:space="preserve"> (wersji drukowanej i elektronicznych)</w:t>
      </w:r>
    </w:p>
    <w:p w14:paraId="6C17AC93" w14:textId="77777777" w:rsidR="001031C2" w:rsidRDefault="001031C2" w:rsidP="001031C2">
      <w:p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Ostateczna, zaakceptowana przez Zamawiającego,  wersja strategii powinna zostać dostarczona w formie:</w:t>
      </w:r>
    </w:p>
    <w:p w14:paraId="634477B0" w14:textId="77777777" w:rsidR="001031C2" w:rsidRDefault="001031C2" w:rsidP="001031C2">
      <w:pPr>
        <w:pStyle w:val="Akapitzlist"/>
        <w:numPr>
          <w:ilvl w:val="0"/>
          <w:numId w:val="18"/>
        </w:numPr>
        <w:spacing w:before="120" w:after="120"/>
        <w:ind w:left="426"/>
        <w:rPr>
          <w:rFonts w:ascii="Calibri" w:hAnsi="Calibri" w:cs="Calibri"/>
          <w:sz w:val="24"/>
          <w:szCs w:val="24"/>
        </w:rPr>
      </w:pPr>
      <w:r w:rsidRPr="009E16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w</w:t>
      </w:r>
      <w:r w:rsidRPr="009E16EC">
        <w:rPr>
          <w:rFonts w:ascii="Calibri" w:hAnsi="Calibri" w:cs="Calibri"/>
          <w:sz w:val="24"/>
          <w:szCs w:val="24"/>
        </w:rPr>
        <w:t>ydruk</w:t>
      </w:r>
      <w:r>
        <w:rPr>
          <w:rFonts w:ascii="Calibri" w:hAnsi="Calibri" w:cs="Calibri"/>
          <w:sz w:val="24"/>
          <w:szCs w:val="24"/>
        </w:rPr>
        <w:t xml:space="preserve">owanej </w:t>
      </w:r>
      <w:r w:rsidRPr="009E16EC">
        <w:rPr>
          <w:rFonts w:ascii="Calibri" w:hAnsi="Calibri" w:cs="Calibri"/>
          <w:sz w:val="24"/>
          <w:szCs w:val="24"/>
        </w:rPr>
        <w:t xml:space="preserve">publikacji </w:t>
      </w:r>
      <w:r>
        <w:rPr>
          <w:rFonts w:ascii="Calibri" w:hAnsi="Calibri" w:cs="Calibri"/>
          <w:sz w:val="24"/>
          <w:szCs w:val="24"/>
        </w:rPr>
        <w:t>o następujących parametrach:</w:t>
      </w:r>
    </w:p>
    <w:p w14:paraId="54B0978B" w14:textId="77777777" w:rsidR="001031C2" w:rsidRDefault="001031C2" w:rsidP="001031C2">
      <w:pPr>
        <w:pStyle w:val="Akapitzlist"/>
        <w:numPr>
          <w:ilvl w:val="0"/>
          <w:numId w:val="19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 w:rsidRPr="009E16EC">
        <w:rPr>
          <w:rFonts w:ascii="Calibri" w:hAnsi="Calibri" w:cs="Calibri"/>
          <w:sz w:val="24"/>
          <w:szCs w:val="24"/>
        </w:rPr>
        <w:t>forma</w:t>
      </w:r>
      <w:r>
        <w:rPr>
          <w:rFonts w:ascii="Calibri" w:hAnsi="Calibri" w:cs="Calibri"/>
          <w:sz w:val="24"/>
          <w:szCs w:val="24"/>
        </w:rPr>
        <w:t>t</w:t>
      </w:r>
      <w:r w:rsidRPr="009E16EC">
        <w:rPr>
          <w:rFonts w:ascii="Calibri" w:hAnsi="Calibri" w:cs="Calibri"/>
          <w:sz w:val="24"/>
          <w:szCs w:val="24"/>
        </w:rPr>
        <w:t xml:space="preserve"> A4</w:t>
      </w:r>
      <w:r>
        <w:rPr>
          <w:rFonts w:ascii="Calibri" w:hAnsi="Calibri" w:cs="Calibri"/>
          <w:sz w:val="24"/>
          <w:szCs w:val="24"/>
        </w:rPr>
        <w:t>,</w:t>
      </w:r>
    </w:p>
    <w:p w14:paraId="15B28BF6" w14:textId="77777777" w:rsidR="001031C2" w:rsidRDefault="001031C2" w:rsidP="001031C2">
      <w:pPr>
        <w:pStyle w:val="Akapitzlist"/>
        <w:numPr>
          <w:ilvl w:val="0"/>
          <w:numId w:val="19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oprawa twarda,</w:t>
      </w:r>
    </w:p>
    <w:p w14:paraId="7DB01562" w14:textId="77777777" w:rsidR="001031C2" w:rsidRDefault="001031C2" w:rsidP="001031C2">
      <w:pPr>
        <w:pStyle w:val="Akapitzlist"/>
        <w:numPr>
          <w:ilvl w:val="0"/>
          <w:numId w:val="19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 w:rsidRPr="00E3744D">
        <w:rPr>
          <w:rFonts w:ascii="Calibri" w:hAnsi="Calibri" w:cs="Calibri"/>
          <w:sz w:val="24"/>
          <w:szCs w:val="24"/>
        </w:rPr>
        <w:t>papier offset lub zbliżony o gramaturze min. 100g/m2</w:t>
      </w:r>
      <w:r>
        <w:rPr>
          <w:rFonts w:ascii="Calibri" w:hAnsi="Calibri" w:cs="Calibri"/>
          <w:sz w:val="24"/>
          <w:szCs w:val="24"/>
        </w:rPr>
        <w:t>,</w:t>
      </w:r>
    </w:p>
    <w:p w14:paraId="67315992" w14:textId="77777777" w:rsidR="001031C2" w:rsidRDefault="001031C2" w:rsidP="001031C2">
      <w:pPr>
        <w:pStyle w:val="Akapitzlist"/>
        <w:numPr>
          <w:ilvl w:val="0"/>
          <w:numId w:val="19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druk pełen kolor 4+4 CMYK</w:t>
      </w:r>
    </w:p>
    <w:p w14:paraId="6B461160" w14:textId="77777777" w:rsidR="001031C2" w:rsidRDefault="001031C2" w:rsidP="001031C2">
      <w:pPr>
        <w:pStyle w:val="Akapitzlist"/>
        <w:numPr>
          <w:ilvl w:val="0"/>
          <w:numId w:val="19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9F3DEB">
        <w:rPr>
          <w:rFonts w:ascii="Calibri" w:hAnsi="Calibri" w:cs="Calibri"/>
          <w:sz w:val="24"/>
          <w:szCs w:val="24"/>
        </w:rPr>
        <w:t>posób łączenia:</w:t>
      </w:r>
      <w:r>
        <w:rPr>
          <w:rFonts w:ascii="Calibri" w:hAnsi="Calibri" w:cs="Calibri"/>
          <w:sz w:val="24"/>
          <w:szCs w:val="24"/>
        </w:rPr>
        <w:t xml:space="preserve"> klejenie lub szycie,</w:t>
      </w:r>
    </w:p>
    <w:p w14:paraId="7A1579D2" w14:textId="77777777" w:rsidR="001031C2" w:rsidRPr="00186698" w:rsidRDefault="001031C2" w:rsidP="001031C2">
      <w:pPr>
        <w:pStyle w:val="Akapitzlist"/>
        <w:numPr>
          <w:ilvl w:val="0"/>
          <w:numId w:val="19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liczba egzemplarzy: </w:t>
      </w:r>
      <w:r w:rsidRPr="00186698">
        <w:rPr>
          <w:rFonts w:ascii="Calibri" w:hAnsi="Calibri" w:cs="Calibri"/>
          <w:sz w:val="24"/>
          <w:szCs w:val="24"/>
        </w:rPr>
        <w:t>10</w:t>
      </w:r>
    </w:p>
    <w:p w14:paraId="24EF6780" w14:textId="77777777" w:rsidR="001031C2" w:rsidRPr="00E3744D" w:rsidRDefault="001031C2" w:rsidP="001031C2">
      <w:pPr>
        <w:pStyle w:val="Akapitzlist"/>
        <w:numPr>
          <w:ilvl w:val="0"/>
          <w:numId w:val="18"/>
        </w:numPr>
        <w:spacing w:before="120" w:after="120"/>
        <w:ind w:left="426"/>
        <w:rPr>
          <w:rFonts w:ascii="Calibri" w:hAnsi="Calibri" w:cs="Calibri"/>
          <w:sz w:val="24"/>
          <w:szCs w:val="24"/>
        </w:rPr>
      </w:pPr>
      <w:r w:rsidRPr="00E3744D">
        <w:rPr>
          <w:rFonts w:ascii="Calibri" w:hAnsi="Calibri" w:cs="Calibri"/>
          <w:sz w:val="24"/>
          <w:szCs w:val="24"/>
        </w:rPr>
        <w:t>elektronicznej:</w:t>
      </w:r>
    </w:p>
    <w:p w14:paraId="0F6256DF" w14:textId="77777777" w:rsidR="001031C2" w:rsidRDefault="001031C2" w:rsidP="001031C2">
      <w:pPr>
        <w:pStyle w:val="Akapitzlist"/>
        <w:numPr>
          <w:ilvl w:val="0"/>
          <w:numId w:val="20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 w:rsidRPr="00596E87">
        <w:rPr>
          <w:rFonts w:ascii="Calibri" w:hAnsi="Calibri" w:cs="Calibri"/>
          <w:sz w:val="24"/>
          <w:szCs w:val="24"/>
        </w:rPr>
        <w:t>w wersji PDF odpowiedni do zamieszczenia na stronie internetowej, dopuszczalne nośniki</w:t>
      </w:r>
      <w:r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596E87">
        <w:rPr>
          <w:rFonts w:ascii="Calibri" w:hAnsi="Calibri" w:cs="Calibri"/>
          <w:sz w:val="24"/>
          <w:szCs w:val="24"/>
        </w:rPr>
        <w:t>pen-drive</w:t>
      </w:r>
      <w:proofErr w:type="spellEnd"/>
      <w:r w:rsidRPr="00596E87">
        <w:rPr>
          <w:rFonts w:ascii="Calibri" w:hAnsi="Calibri" w:cs="Calibri"/>
          <w:sz w:val="24"/>
          <w:szCs w:val="24"/>
        </w:rPr>
        <w:t>,</w:t>
      </w:r>
    </w:p>
    <w:p w14:paraId="4AAB536C" w14:textId="77777777" w:rsidR="001031C2" w:rsidRDefault="001031C2" w:rsidP="001031C2">
      <w:pPr>
        <w:pStyle w:val="Akapitzlist"/>
        <w:numPr>
          <w:ilvl w:val="0"/>
          <w:numId w:val="20"/>
        </w:numPr>
        <w:spacing w:before="120" w:after="120"/>
        <w:ind w:left="851"/>
        <w:rPr>
          <w:rFonts w:ascii="Calibri" w:hAnsi="Calibri" w:cs="Calibri"/>
          <w:sz w:val="24"/>
          <w:szCs w:val="24"/>
        </w:rPr>
      </w:pPr>
      <w:r w:rsidRPr="00596E87">
        <w:rPr>
          <w:rFonts w:ascii="Calibri" w:hAnsi="Calibri" w:cs="Calibri"/>
          <w:sz w:val="24"/>
          <w:szCs w:val="24"/>
        </w:rPr>
        <w:t>wersji w formacie/formatach: Adobe In Design lub Adobe Ilustrator tj. w</w:t>
      </w:r>
      <w:r>
        <w:rPr>
          <w:rFonts w:ascii="Calibri" w:hAnsi="Calibri" w:cs="Calibri"/>
          <w:sz w:val="24"/>
          <w:szCs w:val="24"/>
        </w:rPr>
        <w:t> </w:t>
      </w:r>
      <w:r w:rsidRPr="00596E87">
        <w:rPr>
          <w:rFonts w:ascii="Calibri" w:hAnsi="Calibri" w:cs="Calibri"/>
          <w:sz w:val="24"/>
          <w:szCs w:val="24"/>
        </w:rPr>
        <w:t xml:space="preserve">formacie/formatach umożlwiających nanoszenie poprawek oraz wykorzystanie w całości lub w części publikacji do ponownego wydruku. Dopuszczalne nośnik: </w:t>
      </w:r>
      <w:proofErr w:type="spellStart"/>
      <w:r w:rsidRPr="00596E87">
        <w:rPr>
          <w:rFonts w:ascii="Calibri" w:hAnsi="Calibri" w:cs="Calibri"/>
          <w:sz w:val="24"/>
          <w:szCs w:val="24"/>
        </w:rPr>
        <w:t>pen-drive</w:t>
      </w:r>
      <w:proofErr w:type="spellEnd"/>
      <w:r w:rsidRPr="00596E87">
        <w:rPr>
          <w:rFonts w:ascii="Calibri" w:hAnsi="Calibri" w:cs="Calibri"/>
          <w:sz w:val="24"/>
          <w:szCs w:val="24"/>
        </w:rPr>
        <w:t>,</w:t>
      </w:r>
    </w:p>
    <w:p w14:paraId="29AC28BB" w14:textId="77777777" w:rsidR="001031C2" w:rsidRPr="001F50AA" w:rsidRDefault="001031C2" w:rsidP="001031C2">
      <w:pPr>
        <w:pStyle w:val="Akapitzlist"/>
        <w:numPr>
          <w:ilvl w:val="0"/>
          <w:numId w:val="20"/>
        </w:numPr>
        <w:spacing w:before="120" w:after="120"/>
        <w:ind w:left="850" w:hanging="357"/>
        <w:contextualSpacing w:val="0"/>
        <w:rPr>
          <w:rFonts w:ascii="Calibri" w:hAnsi="Calibri" w:cs="Calibri"/>
          <w:sz w:val="24"/>
          <w:szCs w:val="24"/>
        </w:rPr>
      </w:pPr>
      <w:r w:rsidRPr="001F50AA">
        <w:rPr>
          <w:rFonts w:ascii="Calibri" w:hAnsi="Calibri" w:cs="Calibri"/>
          <w:sz w:val="24"/>
          <w:szCs w:val="24"/>
        </w:rPr>
        <w:t xml:space="preserve">plik w wersji bezpośrednio przygotowanej do druku. Dopuszczalne nośnik: </w:t>
      </w:r>
      <w:proofErr w:type="spellStart"/>
      <w:r w:rsidRPr="001F50AA">
        <w:rPr>
          <w:rFonts w:ascii="Calibri" w:hAnsi="Calibri" w:cs="Calibri"/>
          <w:sz w:val="24"/>
          <w:szCs w:val="24"/>
        </w:rPr>
        <w:t>pen-drive</w:t>
      </w:r>
      <w:proofErr w:type="spellEnd"/>
      <w:r w:rsidRPr="001F50AA">
        <w:rPr>
          <w:rFonts w:ascii="Calibri" w:hAnsi="Calibri" w:cs="Calibri"/>
          <w:sz w:val="24"/>
          <w:szCs w:val="24"/>
        </w:rPr>
        <w:t>.</w:t>
      </w:r>
    </w:p>
    <w:p w14:paraId="186ED160" w14:textId="77777777" w:rsidR="001031C2" w:rsidRDefault="001031C2" w:rsidP="001031C2">
      <w:pPr>
        <w:pStyle w:val="Akapitzlist"/>
        <w:numPr>
          <w:ilvl w:val="0"/>
          <w:numId w:val="12"/>
        </w:numPr>
        <w:spacing w:before="120" w:after="120"/>
        <w:ind w:left="284"/>
        <w:contextualSpacing w:val="0"/>
        <w:rPr>
          <w:rFonts w:ascii="Calibri" w:hAnsi="Calibri" w:cs="Calibri"/>
          <w:b/>
          <w:bCs/>
          <w:sz w:val="24"/>
          <w:szCs w:val="24"/>
        </w:rPr>
      </w:pPr>
      <w:bookmarkStart w:id="11" w:name="_Hlk211253447"/>
      <w:r>
        <w:rPr>
          <w:rFonts w:ascii="Calibri" w:hAnsi="Calibri" w:cs="Calibri"/>
          <w:b/>
          <w:bCs/>
          <w:sz w:val="24"/>
          <w:szCs w:val="24"/>
        </w:rPr>
        <w:t>Wsparcie merytoryczne Zamawiającego</w:t>
      </w:r>
      <w:r w:rsidRPr="00E06AC4">
        <w:rPr>
          <w:rFonts w:ascii="Calibri" w:hAnsi="Calibri" w:cs="Calibri"/>
          <w:b/>
          <w:bCs/>
          <w:sz w:val="24"/>
          <w:szCs w:val="24"/>
        </w:rPr>
        <w:t xml:space="preserve"> podczas </w:t>
      </w:r>
      <w:bookmarkStart w:id="12" w:name="_Hlk211252347"/>
      <w:r>
        <w:rPr>
          <w:rFonts w:ascii="Calibri" w:hAnsi="Calibri" w:cs="Calibri"/>
          <w:b/>
          <w:bCs/>
          <w:sz w:val="24"/>
          <w:szCs w:val="24"/>
        </w:rPr>
        <w:t>pierwszego</w:t>
      </w:r>
      <w:r w:rsidRPr="00E06AC4">
        <w:rPr>
          <w:rFonts w:ascii="Calibri" w:hAnsi="Calibri" w:cs="Calibri"/>
          <w:b/>
          <w:bCs/>
          <w:sz w:val="24"/>
          <w:szCs w:val="24"/>
        </w:rPr>
        <w:t xml:space="preserve"> etapu wdrażania strategii i</w:t>
      </w:r>
      <w:r>
        <w:rPr>
          <w:rFonts w:ascii="Calibri" w:hAnsi="Calibri" w:cs="Calibri"/>
          <w:b/>
          <w:bCs/>
          <w:sz w:val="24"/>
          <w:szCs w:val="24"/>
        </w:rPr>
        <w:t> </w:t>
      </w:r>
      <w:r w:rsidRPr="00E06AC4">
        <w:rPr>
          <w:rFonts w:ascii="Calibri" w:hAnsi="Calibri" w:cs="Calibri"/>
          <w:b/>
          <w:bCs/>
          <w:sz w:val="24"/>
          <w:szCs w:val="24"/>
        </w:rPr>
        <w:t>tworzenia SIW</w:t>
      </w:r>
    </w:p>
    <w:bookmarkEnd w:id="11"/>
    <w:bookmarkEnd w:id="12"/>
    <w:p w14:paraId="6E631DCC" w14:textId="77777777" w:rsidR="001031C2" w:rsidRDefault="001031C2" w:rsidP="001031C2">
      <w:pPr>
        <w:spacing w:before="120" w:after="120"/>
        <w:ind w:left="-76"/>
        <w:rPr>
          <w:rFonts w:ascii="Calibri" w:hAnsi="Calibri" w:cs="Calibri"/>
          <w:sz w:val="24"/>
          <w:szCs w:val="24"/>
        </w:rPr>
      </w:pPr>
      <w:r w:rsidRPr="00B41057">
        <w:rPr>
          <w:rFonts w:ascii="Calibri" w:hAnsi="Calibri" w:cs="Calibri"/>
          <w:sz w:val="24"/>
          <w:szCs w:val="24"/>
        </w:rPr>
        <w:t xml:space="preserve">Wykonawca zapewni </w:t>
      </w:r>
      <w:r>
        <w:rPr>
          <w:rFonts w:ascii="Calibri" w:hAnsi="Calibri" w:cs="Calibri"/>
          <w:sz w:val="24"/>
          <w:szCs w:val="24"/>
        </w:rPr>
        <w:t xml:space="preserve">wsparcie merytoryczne dla Zamawiającego podczas </w:t>
      </w:r>
      <w:r w:rsidRPr="00B41057">
        <w:rPr>
          <w:rFonts w:ascii="Calibri" w:hAnsi="Calibri" w:cs="Calibri"/>
          <w:sz w:val="24"/>
          <w:szCs w:val="24"/>
        </w:rPr>
        <w:t>pierwszego etapu wdrażania strategii i  tworzenia SIW</w:t>
      </w:r>
      <w:r>
        <w:rPr>
          <w:rFonts w:ascii="Calibri" w:hAnsi="Calibri" w:cs="Calibri"/>
          <w:sz w:val="24"/>
          <w:szCs w:val="24"/>
        </w:rPr>
        <w:t>. Wsparcie merytoryczne będzie realizowane w formie:</w:t>
      </w:r>
    </w:p>
    <w:p w14:paraId="6B7B17B6" w14:textId="77777777" w:rsidR="001031C2" w:rsidRDefault="001031C2" w:rsidP="001031C2">
      <w:pPr>
        <w:pStyle w:val="Akapitzlist"/>
        <w:numPr>
          <w:ilvl w:val="0"/>
          <w:numId w:val="21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 spotkania konsultacyjnego dla pracowników dot. wdrażania strategii. </w:t>
      </w:r>
      <w:bookmarkStart w:id="13" w:name="_Hlk213136568"/>
      <w:r>
        <w:rPr>
          <w:rFonts w:ascii="Calibri" w:hAnsi="Calibri" w:cs="Calibri"/>
          <w:sz w:val="24"/>
          <w:szCs w:val="24"/>
        </w:rPr>
        <w:t>Spotkanie odbędzie się w Opolu lub w innym miejscu na terenie województwa opolskiego. Rekrutacja uczestników, poczęstunek, sale zapewnia Zamawiający. Wykonawca opracowuje program i przeprowadza spotkanie.</w:t>
      </w:r>
    </w:p>
    <w:bookmarkEnd w:id="13"/>
    <w:p w14:paraId="6C49A404" w14:textId="77777777" w:rsidR="001031C2" w:rsidRDefault="001031C2" w:rsidP="001031C2">
      <w:pPr>
        <w:pStyle w:val="Akapitzlist"/>
        <w:numPr>
          <w:ilvl w:val="0"/>
          <w:numId w:val="21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 spotkania warsztatowego z wykonawcą SIW mającego na celu przekazanie mu informacji nt. założeń strategii. Spotkanie odbędzie się w Opolu lub w innym miejscu na terenie województwa opolskiego. Rekrutacja uczestników, poczęstunek, sale zapewnia Zamawiający. Wykonawca opracowuje program i przeprowadza spotkanie.</w:t>
      </w:r>
    </w:p>
    <w:p w14:paraId="602613E1" w14:textId="7D976964" w:rsidR="001031C2" w:rsidRDefault="001031C2" w:rsidP="001031C2">
      <w:pPr>
        <w:pStyle w:val="Akapitzlist"/>
        <w:numPr>
          <w:ilvl w:val="0"/>
          <w:numId w:val="21"/>
        </w:numPr>
        <w:spacing w:before="120" w:after="120"/>
        <w:rPr>
          <w:rFonts w:ascii="Calibri" w:hAnsi="Calibri" w:cs="Calibri"/>
          <w:sz w:val="24"/>
          <w:szCs w:val="24"/>
        </w:rPr>
      </w:pPr>
      <w:r w:rsidRPr="00DD4C38">
        <w:rPr>
          <w:rFonts w:ascii="Calibri" w:hAnsi="Calibri" w:cs="Calibri"/>
          <w:sz w:val="24"/>
          <w:szCs w:val="24"/>
        </w:rPr>
        <w:t xml:space="preserve">konsultacji e-mailowych </w:t>
      </w:r>
      <w:r>
        <w:rPr>
          <w:rFonts w:ascii="Calibri" w:hAnsi="Calibri" w:cs="Calibri"/>
          <w:sz w:val="24"/>
          <w:szCs w:val="24"/>
        </w:rPr>
        <w:t xml:space="preserve">(maks. </w:t>
      </w:r>
      <w:r w:rsidR="009340E5">
        <w:rPr>
          <w:rFonts w:ascii="Calibri" w:hAnsi="Calibri" w:cs="Calibri"/>
          <w:sz w:val="24"/>
          <w:szCs w:val="24"/>
        </w:rPr>
        <w:t>15</w:t>
      </w:r>
      <w:r w:rsidRPr="00DD4C38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konsultacji e-mailowych),</w:t>
      </w:r>
    </w:p>
    <w:p w14:paraId="2FD58444" w14:textId="035F09DF" w:rsidR="001031C2" w:rsidRDefault="001031C2" w:rsidP="001031C2">
      <w:pPr>
        <w:pStyle w:val="Akapitzlist"/>
        <w:numPr>
          <w:ilvl w:val="0"/>
          <w:numId w:val="21"/>
        </w:numPr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konsultacji telefonicznych (maks. </w:t>
      </w:r>
      <w:r w:rsidR="009340E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 xml:space="preserve"> konsultacji telefonicznych),</w:t>
      </w:r>
    </w:p>
    <w:p w14:paraId="2D400344" w14:textId="57613D8F" w:rsidR="001031C2" w:rsidRPr="00DD4C38" w:rsidRDefault="001031C2" w:rsidP="006D2161">
      <w:pPr>
        <w:pStyle w:val="Akapitzlist"/>
        <w:numPr>
          <w:ilvl w:val="0"/>
          <w:numId w:val="21"/>
        </w:numPr>
        <w:spacing w:before="120" w:after="120"/>
        <w:ind w:left="283" w:hanging="357"/>
        <w:contextualSpacing w:val="0"/>
        <w:rPr>
          <w:rFonts w:ascii="Calibri" w:hAnsi="Calibri" w:cs="Calibri"/>
          <w:sz w:val="24"/>
          <w:szCs w:val="24"/>
        </w:rPr>
      </w:pPr>
      <w:r w:rsidRPr="00DD4C38">
        <w:rPr>
          <w:rFonts w:ascii="Calibri" w:hAnsi="Calibri" w:cs="Calibri"/>
          <w:sz w:val="24"/>
          <w:szCs w:val="24"/>
        </w:rPr>
        <w:t xml:space="preserve">spotkań on-line </w:t>
      </w:r>
      <w:r>
        <w:rPr>
          <w:rFonts w:ascii="Calibri" w:hAnsi="Calibri" w:cs="Calibri"/>
          <w:sz w:val="24"/>
          <w:szCs w:val="24"/>
        </w:rPr>
        <w:t xml:space="preserve">(maks. </w:t>
      </w:r>
      <w:r w:rsidR="009340E5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 xml:space="preserve"> spotkań on-line o czasie trwania do 1 godz. każde).</w:t>
      </w:r>
    </w:p>
    <w:p w14:paraId="04837683" w14:textId="77777777" w:rsidR="006D2161" w:rsidRDefault="006D2161" w:rsidP="006D2161">
      <w:pPr>
        <w:pStyle w:val="Akapitzlist"/>
        <w:numPr>
          <w:ilvl w:val="0"/>
          <w:numId w:val="22"/>
        </w:numPr>
        <w:spacing w:before="120" w:after="120"/>
        <w:ind w:left="426" w:hanging="491"/>
        <w:contextualSpacing w:val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Kwestie organizacyjne</w:t>
      </w:r>
    </w:p>
    <w:p w14:paraId="42662F65" w14:textId="77777777" w:rsidR="006D2161" w:rsidRPr="00E06AC4" w:rsidRDefault="006D2161" w:rsidP="006D2161">
      <w:pPr>
        <w:pStyle w:val="Akapitzlist"/>
        <w:numPr>
          <w:ilvl w:val="3"/>
          <w:numId w:val="14"/>
        </w:numPr>
        <w:spacing w:before="120" w:after="120"/>
        <w:ind w:left="284"/>
        <w:rPr>
          <w:rFonts w:ascii="Calibri" w:hAnsi="Calibri" w:cs="Calibri"/>
          <w:b/>
          <w:bCs/>
          <w:sz w:val="24"/>
          <w:szCs w:val="24"/>
        </w:rPr>
      </w:pPr>
      <w:r w:rsidRPr="00E06AC4">
        <w:rPr>
          <w:rFonts w:ascii="Calibri" w:hAnsi="Calibri" w:cs="Calibri"/>
          <w:b/>
          <w:bCs/>
          <w:sz w:val="24"/>
          <w:szCs w:val="24"/>
        </w:rPr>
        <w:t xml:space="preserve">Termin realizacji </w:t>
      </w:r>
    </w:p>
    <w:p w14:paraId="65350B2F" w14:textId="31F0011D" w:rsidR="006D2161" w:rsidRDefault="006D2161" w:rsidP="006D2161">
      <w:pPr>
        <w:spacing w:before="120" w:after="120"/>
        <w:ind w:left="-76"/>
        <w:rPr>
          <w:rFonts w:ascii="Calibri" w:hAnsi="Calibri" w:cs="Calibri"/>
          <w:sz w:val="24"/>
          <w:szCs w:val="24"/>
        </w:rPr>
      </w:pPr>
      <w:r w:rsidRPr="00F42E64">
        <w:rPr>
          <w:rFonts w:ascii="Calibri" w:hAnsi="Calibri" w:cs="Calibri"/>
          <w:sz w:val="24"/>
          <w:szCs w:val="24"/>
        </w:rPr>
        <w:t xml:space="preserve">Przedmiot zamówienia powinien zostać zrealizowany </w:t>
      </w:r>
      <w:r w:rsidRPr="00F42E64">
        <w:rPr>
          <w:rFonts w:ascii="Calibri" w:hAnsi="Calibri" w:cs="Calibri"/>
          <w:b/>
          <w:bCs/>
          <w:sz w:val="24"/>
          <w:szCs w:val="24"/>
        </w:rPr>
        <w:t>w ciągu 10 miesięcy</w:t>
      </w:r>
      <w:r w:rsidRPr="00F42E64">
        <w:rPr>
          <w:rFonts w:ascii="Calibri" w:hAnsi="Calibri" w:cs="Calibri"/>
          <w:sz w:val="24"/>
          <w:szCs w:val="24"/>
        </w:rPr>
        <w:t xml:space="preserve"> od dnia zawarcia umowy, przy czym</w:t>
      </w:r>
      <w:r>
        <w:rPr>
          <w:rFonts w:ascii="Calibri" w:hAnsi="Calibri" w:cs="Calibri"/>
          <w:sz w:val="24"/>
          <w:szCs w:val="24"/>
        </w:rPr>
        <w:t xml:space="preserve"> akceptacja ostatecznej wersji strategii – w ciągu 7 miesięcy od dnia zawarcia umowy.</w:t>
      </w:r>
      <w:r w:rsidRPr="006D2161">
        <w:t xml:space="preserve"> </w:t>
      </w:r>
      <w:r>
        <w:rPr>
          <w:rFonts w:ascii="Calibri" w:hAnsi="Calibri" w:cs="Calibri"/>
          <w:sz w:val="24"/>
          <w:szCs w:val="24"/>
        </w:rPr>
        <w:t>P</w:t>
      </w:r>
      <w:r w:rsidRPr="006D2161">
        <w:rPr>
          <w:rFonts w:ascii="Calibri" w:hAnsi="Calibri" w:cs="Calibri"/>
          <w:sz w:val="24"/>
          <w:szCs w:val="24"/>
        </w:rPr>
        <w:t>o zawarciu umowy Zamawiający i Wykonawca wspólnie uzgodnią szczegółowy harmonogram prac.</w:t>
      </w:r>
    </w:p>
    <w:p w14:paraId="5897376A" w14:textId="77777777" w:rsidR="006D2161" w:rsidRDefault="006D2161" w:rsidP="006D2161">
      <w:pPr>
        <w:pStyle w:val="Akapitzlist"/>
        <w:numPr>
          <w:ilvl w:val="3"/>
          <w:numId w:val="23"/>
        </w:numPr>
        <w:spacing w:before="120" w:after="120"/>
        <w:ind w:left="426"/>
        <w:rPr>
          <w:rFonts w:ascii="Calibri" w:hAnsi="Calibri" w:cs="Calibri"/>
          <w:b/>
          <w:bCs/>
          <w:sz w:val="24"/>
          <w:szCs w:val="24"/>
        </w:rPr>
      </w:pPr>
      <w:r w:rsidRPr="001C676E">
        <w:rPr>
          <w:rFonts w:ascii="Calibri" w:hAnsi="Calibri" w:cs="Calibri"/>
          <w:b/>
          <w:bCs/>
          <w:sz w:val="24"/>
          <w:szCs w:val="24"/>
        </w:rPr>
        <w:lastRenderedPageBreak/>
        <w:t>Zasady współpracy i akceptacji materiałów</w:t>
      </w:r>
    </w:p>
    <w:p w14:paraId="1E8D63B1" w14:textId="4F60C18E" w:rsidR="006D2161" w:rsidRDefault="006D2161" w:rsidP="006D2161">
      <w:pPr>
        <w:spacing w:before="120" w:after="120"/>
        <w:rPr>
          <w:rFonts w:ascii="Calibri" w:hAnsi="Calibri" w:cs="Calibri"/>
          <w:sz w:val="24"/>
          <w:szCs w:val="24"/>
        </w:rPr>
      </w:pPr>
      <w:r w:rsidRPr="00847075">
        <w:rPr>
          <w:rFonts w:ascii="Calibri" w:hAnsi="Calibri" w:cs="Calibri"/>
          <w:sz w:val="24"/>
          <w:szCs w:val="24"/>
        </w:rPr>
        <w:t>Wszystkie materiały opracowywane w ramach niniejszego zamówienia podlegają akceptacji Zamawiającego.</w:t>
      </w:r>
    </w:p>
    <w:p w14:paraId="2CB4C2BC" w14:textId="5A0D7FE3" w:rsidR="006D2161" w:rsidRDefault="006D2161" w:rsidP="006D2161">
      <w:pPr>
        <w:spacing w:before="120" w:after="120"/>
        <w:rPr>
          <w:rFonts w:ascii="Calibri" w:hAnsi="Calibri" w:cs="Calibri"/>
          <w:sz w:val="24"/>
          <w:szCs w:val="24"/>
        </w:rPr>
      </w:pPr>
      <w:r w:rsidRPr="005F5E66">
        <w:rPr>
          <w:rFonts w:ascii="Calibri" w:hAnsi="Calibri" w:cs="Calibri"/>
          <w:sz w:val="24"/>
          <w:szCs w:val="24"/>
        </w:rPr>
        <w:t>W trakcie realizacji zamówienia Wykonawca jest zobowiązany do</w:t>
      </w:r>
      <w:r>
        <w:rPr>
          <w:rFonts w:ascii="Calibri" w:hAnsi="Calibri" w:cs="Calibri"/>
          <w:sz w:val="24"/>
          <w:szCs w:val="24"/>
        </w:rPr>
        <w:t xml:space="preserve"> </w:t>
      </w:r>
      <w:r w:rsidRPr="005F5E66">
        <w:rPr>
          <w:rFonts w:ascii="Calibri" w:hAnsi="Calibri" w:cs="Calibri"/>
          <w:sz w:val="24"/>
          <w:szCs w:val="24"/>
        </w:rPr>
        <w:t xml:space="preserve">udziału w co najmniej </w:t>
      </w:r>
      <w:r>
        <w:rPr>
          <w:rFonts w:ascii="Calibri" w:hAnsi="Calibri" w:cs="Calibri"/>
          <w:sz w:val="24"/>
          <w:szCs w:val="24"/>
        </w:rPr>
        <w:t>dwóch</w:t>
      </w:r>
      <w:r w:rsidRPr="005F5E66">
        <w:rPr>
          <w:rFonts w:ascii="Calibri" w:hAnsi="Calibri" w:cs="Calibri"/>
          <w:sz w:val="24"/>
          <w:szCs w:val="24"/>
        </w:rPr>
        <w:t xml:space="preserve"> spotkaniach </w:t>
      </w:r>
      <w:r>
        <w:rPr>
          <w:rFonts w:ascii="Calibri" w:hAnsi="Calibri" w:cs="Calibri"/>
          <w:sz w:val="24"/>
          <w:szCs w:val="24"/>
        </w:rPr>
        <w:t xml:space="preserve">organizacyjnych dot. realizacji zamówienia </w:t>
      </w:r>
      <w:r w:rsidRPr="005F5E66">
        <w:rPr>
          <w:rFonts w:ascii="Calibri" w:hAnsi="Calibri" w:cs="Calibri"/>
          <w:sz w:val="24"/>
          <w:szCs w:val="24"/>
        </w:rPr>
        <w:t>z Zamawiającym. Spotkania odbędą się w siedzibie Zamawiającego lub w formule on-line</w:t>
      </w:r>
      <w:r>
        <w:rPr>
          <w:rFonts w:ascii="Calibri" w:hAnsi="Calibri" w:cs="Calibri"/>
          <w:sz w:val="24"/>
          <w:szCs w:val="24"/>
        </w:rPr>
        <w:t>.</w:t>
      </w:r>
    </w:p>
    <w:p w14:paraId="34526C60" w14:textId="77777777" w:rsidR="006D2161" w:rsidRPr="00E06AC4" w:rsidRDefault="006D2161" w:rsidP="006D2161">
      <w:pPr>
        <w:pStyle w:val="Akapitzlist"/>
        <w:numPr>
          <w:ilvl w:val="3"/>
          <w:numId w:val="25"/>
        </w:numPr>
        <w:spacing w:before="120" w:after="120"/>
        <w:ind w:left="425" w:hanging="357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E06AC4">
        <w:rPr>
          <w:rFonts w:ascii="Calibri" w:hAnsi="Calibri" w:cs="Calibri"/>
          <w:b/>
          <w:bCs/>
          <w:sz w:val="24"/>
          <w:szCs w:val="24"/>
        </w:rPr>
        <w:t>Standardy opracowania dokument</w:t>
      </w:r>
      <w:r>
        <w:rPr>
          <w:rFonts w:ascii="Calibri" w:hAnsi="Calibri" w:cs="Calibri"/>
          <w:b/>
          <w:bCs/>
          <w:sz w:val="24"/>
          <w:szCs w:val="24"/>
        </w:rPr>
        <w:t>ów</w:t>
      </w:r>
    </w:p>
    <w:p w14:paraId="5914665B" w14:textId="77777777" w:rsidR="006D2161" w:rsidRPr="006D2161" w:rsidRDefault="006D2161" w:rsidP="006D2161">
      <w:pPr>
        <w:spacing w:before="120" w:after="0"/>
        <w:rPr>
          <w:rFonts w:ascii="Calibri" w:hAnsi="Calibri" w:cs="Calibri"/>
          <w:sz w:val="24"/>
          <w:szCs w:val="24"/>
        </w:rPr>
      </w:pPr>
      <w:r w:rsidRPr="006D2161">
        <w:rPr>
          <w:rFonts w:ascii="Calibri" w:hAnsi="Calibri" w:cs="Calibri"/>
          <w:sz w:val="24"/>
          <w:szCs w:val="24"/>
        </w:rPr>
        <w:t>Zamawiający wymaga, aby dostarczane przez Wykonawcę teksty były zgodne z ogólnie przyjętymi zasadami redakcji tekstu i odznaczały się poprawnością stylistyczną, gramatyczną, właściwie stosowaną interpunkcją, zachowaniem logicznej struktury, przejrzystością tekstu, odpowiednią redakcją rozdziałów i poszczególnych wątków (numeracja), czytelnym przygotowaniem elementów graficznych, rysunków, tabel.</w:t>
      </w:r>
    </w:p>
    <w:p w14:paraId="5D605425" w14:textId="7EA795D5" w:rsidR="006D2161" w:rsidRDefault="006D2161" w:rsidP="006D2161">
      <w:pPr>
        <w:spacing w:before="120" w:after="120"/>
        <w:rPr>
          <w:rFonts w:ascii="Calibri" w:hAnsi="Calibri" w:cs="Calibri"/>
          <w:sz w:val="24"/>
          <w:szCs w:val="24"/>
        </w:rPr>
      </w:pPr>
      <w:r w:rsidRPr="006D2161">
        <w:rPr>
          <w:rStyle w:val="Pogrubienie"/>
          <w:rFonts w:ascii="Calibri" w:eastAsiaTheme="majorEastAsia" w:hAnsi="Calibri" w:cs="Calibri"/>
          <w:b w:val="0"/>
          <w:bCs w:val="0"/>
          <w:sz w:val="24"/>
          <w:szCs w:val="24"/>
        </w:rPr>
        <w:t>Wersje elektroniczne i wersja drukowana dokumentu</w:t>
      </w:r>
      <w:r w:rsidRPr="0081509E">
        <w:rPr>
          <w:rFonts w:ascii="Calibri" w:hAnsi="Calibri" w:cs="Calibri"/>
          <w:sz w:val="24"/>
          <w:szCs w:val="24"/>
        </w:rPr>
        <w:t xml:space="preserve"> musi spełniać wymagania dostępności </w:t>
      </w:r>
      <w:r>
        <w:rPr>
          <w:rFonts w:ascii="Calibri" w:hAnsi="Calibri" w:cs="Calibri"/>
          <w:sz w:val="24"/>
          <w:szCs w:val="24"/>
        </w:rPr>
        <w:t>dla osób z różnymi rodzajami niepełnosprawności</w:t>
      </w:r>
      <w:r w:rsidRPr="0081509E">
        <w:rPr>
          <w:rFonts w:ascii="Calibri" w:hAnsi="Calibri" w:cs="Calibri"/>
          <w:sz w:val="24"/>
          <w:szCs w:val="24"/>
        </w:rPr>
        <w:t>,</w:t>
      </w:r>
    </w:p>
    <w:p w14:paraId="4D946147" w14:textId="77777777" w:rsidR="006D2161" w:rsidRPr="00457DB7" w:rsidRDefault="006D2161" w:rsidP="006D2161">
      <w:pPr>
        <w:pStyle w:val="Akapitzlist"/>
        <w:numPr>
          <w:ilvl w:val="0"/>
          <w:numId w:val="22"/>
        </w:numPr>
        <w:spacing w:before="120" w:after="120"/>
        <w:ind w:left="567" w:hanging="491"/>
        <w:contextualSpacing w:val="0"/>
        <w:rPr>
          <w:rFonts w:ascii="Calibri" w:hAnsi="Calibri" w:cs="Calibri"/>
          <w:sz w:val="24"/>
          <w:szCs w:val="24"/>
        </w:rPr>
      </w:pPr>
      <w:r w:rsidRPr="00457DB7">
        <w:rPr>
          <w:rFonts w:ascii="Calibri" w:eastAsia="Times New Roman" w:hAnsi="Calibri" w:cs="Calibri"/>
          <w:b/>
          <w:sz w:val="24"/>
          <w:szCs w:val="24"/>
        </w:rPr>
        <w:t>Minimalny skład zespołu projektowego</w:t>
      </w:r>
    </w:p>
    <w:p w14:paraId="46368328" w14:textId="13D02B8C" w:rsidR="006D2161" w:rsidRDefault="003E187E" w:rsidP="003E187E">
      <w:pPr>
        <w:pStyle w:val="Akapitzlist"/>
        <w:numPr>
          <w:ilvl w:val="3"/>
          <w:numId w:val="8"/>
        </w:numPr>
        <w:spacing w:before="120" w:after="120"/>
        <w:ind w:left="426"/>
        <w:rPr>
          <w:rStyle w:val="Brak"/>
          <w:rFonts w:ascii="Calibri" w:hAnsi="Calibri"/>
          <w:sz w:val="24"/>
          <w:szCs w:val="24"/>
        </w:rPr>
      </w:pPr>
      <w:r w:rsidRPr="003E187E">
        <w:rPr>
          <w:rStyle w:val="Brak"/>
          <w:rFonts w:ascii="Calibri" w:hAnsi="Calibri"/>
          <w:sz w:val="24"/>
          <w:szCs w:val="24"/>
        </w:rPr>
        <w:t>Kierownik/kierowniczka zespołu</w:t>
      </w:r>
    </w:p>
    <w:p w14:paraId="52179687" w14:textId="6DF68A56" w:rsidR="003E187E" w:rsidRDefault="003E187E" w:rsidP="006D2161">
      <w:pPr>
        <w:pStyle w:val="Akapitzlist"/>
        <w:numPr>
          <w:ilvl w:val="3"/>
          <w:numId w:val="8"/>
        </w:numPr>
        <w:spacing w:before="120" w:after="120"/>
        <w:ind w:left="426"/>
        <w:rPr>
          <w:rStyle w:val="Brak"/>
          <w:rFonts w:ascii="Calibri" w:hAnsi="Calibri"/>
          <w:sz w:val="24"/>
          <w:szCs w:val="24"/>
        </w:rPr>
      </w:pPr>
      <w:r w:rsidRPr="003E187E">
        <w:rPr>
          <w:rStyle w:val="Brak"/>
          <w:rFonts w:ascii="Calibri" w:hAnsi="Calibri"/>
          <w:sz w:val="24"/>
          <w:szCs w:val="24"/>
        </w:rPr>
        <w:t>Ekspert/ekspertka w zakresie marketingu terytorialnego</w:t>
      </w:r>
    </w:p>
    <w:p w14:paraId="6AA76CF1" w14:textId="4AC84AA5" w:rsidR="003E187E" w:rsidRDefault="003E187E" w:rsidP="006D2161">
      <w:pPr>
        <w:pStyle w:val="Akapitzlist"/>
        <w:numPr>
          <w:ilvl w:val="3"/>
          <w:numId w:val="8"/>
        </w:numPr>
        <w:spacing w:before="120" w:after="120"/>
        <w:ind w:left="426"/>
        <w:rPr>
          <w:rStyle w:val="Brak"/>
          <w:rFonts w:ascii="Calibri" w:hAnsi="Calibri"/>
          <w:sz w:val="24"/>
          <w:szCs w:val="24"/>
        </w:rPr>
      </w:pPr>
      <w:r w:rsidRPr="003E187E">
        <w:rPr>
          <w:rStyle w:val="Brak"/>
          <w:rFonts w:ascii="Calibri" w:hAnsi="Calibri"/>
          <w:sz w:val="24"/>
          <w:szCs w:val="24"/>
        </w:rPr>
        <w:t>Ekspert/ekspertka w dziedzinie strategii marki</w:t>
      </w:r>
    </w:p>
    <w:p w14:paraId="78B0505F" w14:textId="7BA7A366" w:rsidR="003E187E" w:rsidRPr="003E187E" w:rsidRDefault="003E187E" w:rsidP="006D2161">
      <w:pPr>
        <w:pStyle w:val="Akapitzlist"/>
        <w:numPr>
          <w:ilvl w:val="3"/>
          <w:numId w:val="8"/>
        </w:numPr>
        <w:spacing w:before="120" w:after="120"/>
        <w:ind w:left="426"/>
        <w:rPr>
          <w:rFonts w:ascii="Calibri" w:hAnsi="Calibri"/>
          <w:sz w:val="24"/>
          <w:szCs w:val="24"/>
        </w:rPr>
      </w:pPr>
      <w:r w:rsidRPr="003E187E">
        <w:rPr>
          <w:rStyle w:val="cf01"/>
          <w:rFonts w:ascii="Calibri" w:hAnsi="Calibri" w:cs="Calibri"/>
          <w:sz w:val="24"/>
          <w:szCs w:val="24"/>
        </w:rPr>
        <w:t xml:space="preserve">Ekspert/ekspertka ds. </w:t>
      </w:r>
      <w:r w:rsidRPr="003E187E">
        <w:rPr>
          <w:rStyle w:val="cf01"/>
          <w:rFonts w:ascii="Calibri" w:hAnsi="Calibri" w:cs="Calibri"/>
          <w:sz w:val="24"/>
          <w:szCs w:val="24"/>
        </w:rPr>
        <w:t>analiz organizacyjnych i kompetencyjnych</w:t>
      </w:r>
    </w:p>
    <w:sectPr w:rsidR="003E187E" w:rsidRPr="003E1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235ED" w14:textId="77777777" w:rsidR="00BB4B27" w:rsidRDefault="00BB4B27" w:rsidP="00BB4B27">
      <w:pPr>
        <w:spacing w:after="0" w:line="240" w:lineRule="auto"/>
      </w:pPr>
      <w:r>
        <w:separator/>
      </w:r>
    </w:p>
  </w:endnote>
  <w:endnote w:type="continuationSeparator" w:id="0">
    <w:p w14:paraId="118BD7F3" w14:textId="77777777" w:rsidR="00BB4B27" w:rsidRDefault="00BB4B27" w:rsidP="00BB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69F8B" w14:textId="77777777" w:rsidR="00BB4B27" w:rsidRDefault="00BB4B27" w:rsidP="00BB4B27">
      <w:pPr>
        <w:spacing w:after="0" w:line="240" w:lineRule="auto"/>
      </w:pPr>
      <w:r>
        <w:separator/>
      </w:r>
    </w:p>
  </w:footnote>
  <w:footnote w:type="continuationSeparator" w:id="0">
    <w:p w14:paraId="40825627" w14:textId="77777777" w:rsidR="00BB4B27" w:rsidRDefault="00BB4B27" w:rsidP="00BB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37CC"/>
    <w:multiLevelType w:val="hybridMultilevel"/>
    <w:tmpl w:val="26444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46689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CC4DE7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F1ADB9C">
      <w:start w:val="1"/>
      <w:numFmt w:val="decimal"/>
      <w:lvlText w:val="%5)"/>
      <w:lvlJc w:val="left"/>
      <w:pPr>
        <w:ind w:left="3600" w:hanging="360"/>
      </w:pPr>
      <w:rPr>
        <w:rFonts w:ascii="Calibri" w:eastAsiaTheme="minorHAnsi" w:hAnsi="Calibri" w:cs="Calibri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A45B0"/>
    <w:multiLevelType w:val="hybridMultilevel"/>
    <w:tmpl w:val="7FEE56A8"/>
    <w:lvl w:ilvl="0" w:tplc="CEFAC9AE">
      <w:start w:val="2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06EBD"/>
    <w:multiLevelType w:val="hybridMultilevel"/>
    <w:tmpl w:val="9B709584"/>
    <w:lvl w:ilvl="0" w:tplc="729C305A">
      <w:start w:val="3"/>
      <w:numFmt w:val="decimal"/>
      <w:lvlText w:val="%1."/>
      <w:lvlJc w:val="left"/>
      <w:pPr>
        <w:ind w:left="23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0DB4"/>
    <w:multiLevelType w:val="hybridMultilevel"/>
    <w:tmpl w:val="5970B9CA"/>
    <w:lvl w:ilvl="0" w:tplc="33F0D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E108F6"/>
    <w:multiLevelType w:val="hybridMultilevel"/>
    <w:tmpl w:val="5FDE5F9A"/>
    <w:lvl w:ilvl="0" w:tplc="1632BBEE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90803"/>
    <w:multiLevelType w:val="hybridMultilevel"/>
    <w:tmpl w:val="31840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68C6"/>
    <w:multiLevelType w:val="hybridMultilevel"/>
    <w:tmpl w:val="19F411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2EA36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FCBB1C">
      <w:start w:val="1"/>
      <w:numFmt w:val="decimal"/>
      <w:lvlText w:val="%3)"/>
      <w:lvlJc w:val="left"/>
      <w:pPr>
        <w:ind w:left="2340" w:hanging="360"/>
      </w:pPr>
      <w:rPr>
        <w:rFonts w:ascii="Calibri" w:eastAsiaTheme="minorHAnsi" w:hAnsi="Calibri" w:cs="Calibri"/>
      </w:rPr>
    </w:lvl>
    <w:lvl w:ilvl="3" w:tplc="701684B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C30C33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2E62"/>
    <w:multiLevelType w:val="hybridMultilevel"/>
    <w:tmpl w:val="1FD8F8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8037A"/>
    <w:multiLevelType w:val="hybridMultilevel"/>
    <w:tmpl w:val="B0CE5E10"/>
    <w:lvl w:ilvl="0" w:tplc="17B82FB0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080F"/>
    <w:multiLevelType w:val="hybridMultilevel"/>
    <w:tmpl w:val="C40EE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26B4D"/>
    <w:multiLevelType w:val="hybridMultilevel"/>
    <w:tmpl w:val="FF5AA762"/>
    <w:lvl w:ilvl="0" w:tplc="FFDE6C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330B6"/>
    <w:multiLevelType w:val="hybridMultilevel"/>
    <w:tmpl w:val="6A3E28E2"/>
    <w:lvl w:ilvl="0" w:tplc="33F0D5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2B2F78"/>
    <w:multiLevelType w:val="hybridMultilevel"/>
    <w:tmpl w:val="B2527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F348B"/>
    <w:multiLevelType w:val="hybridMultilevel"/>
    <w:tmpl w:val="739E0B1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A49C0"/>
    <w:multiLevelType w:val="hybridMultilevel"/>
    <w:tmpl w:val="11380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D3A48"/>
    <w:multiLevelType w:val="hybridMultilevel"/>
    <w:tmpl w:val="2EC47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A654150"/>
    <w:multiLevelType w:val="hybridMultilevel"/>
    <w:tmpl w:val="394A4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6222B"/>
    <w:multiLevelType w:val="hybridMultilevel"/>
    <w:tmpl w:val="F2A8BC48"/>
    <w:lvl w:ilvl="0" w:tplc="43D6F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4797A"/>
    <w:multiLevelType w:val="hybridMultilevel"/>
    <w:tmpl w:val="101AFDD6"/>
    <w:lvl w:ilvl="0" w:tplc="91CCED8E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C4821"/>
    <w:multiLevelType w:val="hybridMultilevel"/>
    <w:tmpl w:val="9660467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9121B5"/>
    <w:multiLevelType w:val="hybridMultilevel"/>
    <w:tmpl w:val="7EEA4606"/>
    <w:lvl w:ilvl="0" w:tplc="6DEEDD9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0BB3E41"/>
    <w:multiLevelType w:val="hybridMultilevel"/>
    <w:tmpl w:val="EDA46B06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66774322"/>
    <w:multiLevelType w:val="hybridMultilevel"/>
    <w:tmpl w:val="C712A48E"/>
    <w:lvl w:ilvl="0" w:tplc="EE4C74E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5582D49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47D43"/>
    <w:multiLevelType w:val="hybridMultilevel"/>
    <w:tmpl w:val="A2806F94"/>
    <w:lvl w:ilvl="0" w:tplc="FC0C11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4E077C"/>
    <w:multiLevelType w:val="hybridMultilevel"/>
    <w:tmpl w:val="15744E20"/>
    <w:lvl w:ilvl="0" w:tplc="63F653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00683B0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E46881"/>
    <w:multiLevelType w:val="hybridMultilevel"/>
    <w:tmpl w:val="1FD8F8EE"/>
    <w:lvl w:ilvl="0" w:tplc="0A221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4255404">
    <w:abstractNumId w:val="14"/>
  </w:num>
  <w:num w:numId="2" w16cid:durableId="647251685">
    <w:abstractNumId w:val="17"/>
  </w:num>
  <w:num w:numId="3" w16cid:durableId="324481876">
    <w:abstractNumId w:val="21"/>
  </w:num>
  <w:num w:numId="4" w16cid:durableId="1681002270">
    <w:abstractNumId w:val="5"/>
  </w:num>
  <w:num w:numId="5" w16cid:durableId="103816839">
    <w:abstractNumId w:val="13"/>
  </w:num>
  <w:num w:numId="6" w16cid:durableId="1674183763">
    <w:abstractNumId w:val="1"/>
  </w:num>
  <w:num w:numId="7" w16cid:durableId="1865708071">
    <w:abstractNumId w:val="25"/>
  </w:num>
  <w:num w:numId="8" w16cid:durableId="285045946">
    <w:abstractNumId w:val="9"/>
  </w:num>
  <w:num w:numId="9" w16cid:durableId="1800881152">
    <w:abstractNumId w:val="0"/>
  </w:num>
  <w:num w:numId="10" w16cid:durableId="280651975">
    <w:abstractNumId w:val="7"/>
  </w:num>
  <w:num w:numId="11" w16cid:durableId="1825005002">
    <w:abstractNumId w:val="23"/>
  </w:num>
  <w:num w:numId="12" w16cid:durableId="1544322943">
    <w:abstractNumId w:val="2"/>
  </w:num>
  <w:num w:numId="13" w16cid:durableId="938635612">
    <w:abstractNumId w:val="16"/>
  </w:num>
  <w:num w:numId="14" w16cid:durableId="384765391">
    <w:abstractNumId w:val="6"/>
  </w:num>
  <w:num w:numId="15" w16cid:durableId="1862158282">
    <w:abstractNumId w:val="15"/>
  </w:num>
  <w:num w:numId="16" w16cid:durableId="943267029">
    <w:abstractNumId w:val="19"/>
  </w:num>
  <w:num w:numId="17" w16cid:durableId="1098408008">
    <w:abstractNumId w:val="10"/>
  </w:num>
  <w:num w:numId="18" w16cid:durableId="1087727747">
    <w:abstractNumId w:val="12"/>
  </w:num>
  <w:num w:numId="19" w16cid:durableId="2066487484">
    <w:abstractNumId w:val="3"/>
  </w:num>
  <w:num w:numId="20" w16cid:durableId="328871849">
    <w:abstractNumId w:val="11"/>
  </w:num>
  <w:num w:numId="21" w16cid:durableId="661205583">
    <w:abstractNumId w:val="20"/>
  </w:num>
  <w:num w:numId="22" w16cid:durableId="815561380">
    <w:abstractNumId w:val="8"/>
  </w:num>
  <w:num w:numId="23" w16cid:durableId="1697342546">
    <w:abstractNumId w:val="24"/>
  </w:num>
  <w:num w:numId="24" w16cid:durableId="1801921026">
    <w:abstractNumId w:val="4"/>
  </w:num>
  <w:num w:numId="25" w16cid:durableId="1876577357">
    <w:abstractNumId w:val="22"/>
  </w:num>
  <w:num w:numId="26" w16cid:durableId="2109040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8D"/>
    <w:rsid w:val="001031C2"/>
    <w:rsid w:val="00170F8D"/>
    <w:rsid w:val="001D5098"/>
    <w:rsid w:val="003E187E"/>
    <w:rsid w:val="004F4ABE"/>
    <w:rsid w:val="006A7032"/>
    <w:rsid w:val="006D2161"/>
    <w:rsid w:val="009340E5"/>
    <w:rsid w:val="00956902"/>
    <w:rsid w:val="00A11A99"/>
    <w:rsid w:val="00BB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8198"/>
  <w15:chartTrackingRefBased/>
  <w15:docId w15:val="{3CAF8DA1-B2D4-4E88-849D-FF7D5B68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4B27"/>
  </w:style>
  <w:style w:type="paragraph" w:styleId="Nagwek1">
    <w:name w:val="heading 1"/>
    <w:basedOn w:val="Normalny"/>
    <w:next w:val="Normalny"/>
    <w:link w:val="Nagwek1Znak"/>
    <w:uiPriority w:val="9"/>
    <w:qFormat/>
    <w:rsid w:val="00170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0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0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0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0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0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0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0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0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0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0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0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0F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0F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0F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0F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0F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0F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0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0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0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0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0F8D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maz_wyliczenie,opis dzialania,K-P_odwolanie,A_wyliczenie,Akapit z listą5CxSpLast,Akapit z listą5,Tekst punktowanie,Akapit z listą BS,List Paragraph compact,Normal bullet 2,Paragraphe de liste 2,Reference list,L1"/>
    <w:basedOn w:val="Normalny"/>
    <w:link w:val="AkapitzlistZnak"/>
    <w:uiPriority w:val="34"/>
    <w:qFormat/>
    <w:rsid w:val="00170F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0F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0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0F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0F8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maz_wyliczenie Znak,opis dzialania Znak,K-P_odwolanie Znak,A_wyliczenie Znak,Akapit z listą5CxSpLast Znak,Akapit z listą5 Znak,Tekst punktowanie Znak,Akapit z listą BS Znak,Normal bullet 2 Znak"/>
    <w:link w:val="Akapitzlist"/>
    <w:uiPriority w:val="34"/>
    <w:qFormat/>
    <w:locked/>
    <w:rsid w:val="00BB4B27"/>
  </w:style>
  <w:style w:type="paragraph" w:styleId="Tekstprzypisudolnego">
    <w:name w:val="footnote text"/>
    <w:basedOn w:val="Normalny"/>
    <w:link w:val="TekstprzypisudolnegoZnak"/>
    <w:uiPriority w:val="99"/>
    <w:unhideWhenUsed/>
    <w:rsid w:val="00BB4B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4B2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4B2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031C2"/>
    <w:rPr>
      <w:b/>
      <w:bCs/>
    </w:rPr>
  </w:style>
  <w:style w:type="character" w:customStyle="1" w:styleId="Brak">
    <w:name w:val="Brak"/>
    <w:rsid w:val="003E187E"/>
  </w:style>
  <w:style w:type="character" w:customStyle="1" w:styleId="cf01">
    <w:name w:val="cf01"/>
    <w:basedOn w:val="Domylnaczcionkaakapitu"/>
    <w:rsid w:val="003E187E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1744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Kiecoń</dc:creator>
  <cp:keywords/>
  <dc:description/>
  <cp:lastModifiedBy>Teresa Kiecoń</cp:lastModifiedBy>
  <cp:revision>11</cp:revision>
  <dcterms:created xsi:type="dcterms:W3CDTF">2025-11-04T07:21:00Z</dcterms:created>
  <dcterms:modified xsi:type="dcterms:W3CDTF">2025-11-04T09:31:00Z</dcterms:modified>
</cp:coreProperties>
</file>