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717" w:rsidRDefault="005B1306" w:rsidP="005B1306">
      <w:pPr>
        <w:spacing w:after="0" w:line="240" w:lineRule="auto"/>
        <w:jc w:val="right"/>
        <w:rPr>
          <w:rFonts w:eastAsia="Arial" w:cs="Calibri"/>
          <w:sz w:val="14"/>
          <w:szCs w:val="14"/>
        </w:rPr>
      </w:pPr>
      <w:r w:rsidRPr="00276F81">
        <w:rPr>
          <w:rFonts w:cs="Calibri"/>
          <w:sz w:val="14"/>
          <w:szCs w:val="14"/>
        </w:rPr>
        <w:t xml:space="preserve">Załącznik nr 2 do </w:t>
      </w:r>
      <w:r w:rsidRPr="00276F81">
        <w:rPr>
          <w:rFonts w:eastAsia="Arial" w:cs="Calibri"/>
          <w:sz w:val="14"/>
          <w:szCs w:val="14"/>
        </w:rPr>
        <w:t>ogłoszenia o  wyborach</w:t>
      </w:r>
      <w:r w:rsidR="00855717">
        <w:rPr>
          <w:rFonts w:eastAsia="Arial" w:cs="Calibri"/>
          <w:sz w:val="14"/>
          <w:szCs w:val="14"/>
        </w:rPr>
        <w:t xml:space="preserve"> w naborze uzupełniającym </w:t>
      </w:r>
    </w:p>
    <w:p w:rsidR="00855717" w:rsidRDefault="005B1306" w:rsidP="00855717">
      <w:pPr>
        <w:spacing w:after="0" w:line="240" w:lineRule="auto"/>
        <w:jc w:val="right"/>
        <w:rPr>
          <w:rFonts w:eastAsia="Arial" w:cs="Calibri"/>
          <w:sz w:val="14"/>
          <w:szCs w:val="14"/>
        </w:rPr>
      </w:pPr>
      <w:r w:rsidRPr="00276F81">
        <w:rPr>
          <w:rFonts w:eastAsia="Arial" w:cs="Calibri"/>
          <w:sz w:val="14"/>
          <w:szCs w:val="14"/>
        </w:rPr>
        <w:t xml:space="preserve"> organizacji kandydujących</w:t>
      </w:r>
      <w:r w:rsidR="00855717">
        <w:rPr>
          <w:rFonts w:eastAsia="Arial" w:cs="Calibri"/>
          <w:sz w:val="14"/>
          <w:szCs w:val="14"/>
        </w:rPr>
        <w:t xml:space="preserve"> </w:t>
      </w:r>
      <w:r w:rsidRPr="00276F81">
        <w:rPr>
          <w:rFonts w:eastAsia="Arial" w:cs="Calibri"/>
          <w:bCs/>
          <w:sz w:val="14"/>
          <w:szCs w:val="14"/>
        </w:rPr>
        <w:t xml:space="preserve">do </w:t>
      </w:r>
      <w:r w:rsidRPr="00276F81">
        <w:rPr>
          <w:rFonts w:eastAsia="Arial" w:cs="Calibri"/>
          <w:sz w:val="14"/>
          <w:szCs w:val="14"/>
        </w:rPr>
        <w:t xml:space="preserve">komitetu monitorującego program </w:t>
      </w:r>
    </w:p>
    <w:p w:rsidR="005B1306" w:rsidRPr="00276F81" w:rsidRDefault="005B1306" w:rsidP="00855717">
      <w:pPr>
        <w:spacing w:after="0" w:line="240" w:lineRule="auto"/>
        <w:jc w:val="right"/>
        <w:rPr>
          <w:rFonts w:eastAsia="Arial" w:cs="Calibri"/>
          <w:sz w:val="14"/>
          <w:szCs w:val="14"/>
        </w:rPr>
      </w:pPr>
      <w:r w:rsidRPr="00276F81">
        <w:rPr>
          <w:rFonts w:eastAsia="Arial" w:cs="Calibri"/>
          <w:sz w:val="14"/>
          <w:szCs w:val="14"/>
        </w:rPr>
        <w:t>regionalny pn. Fundusze Europejskie dla Opolskiego 2021-2027.</w:t>
      </w:r>
    </w:p>
    <w:p w:rsidR="005B1306" w:rsidRPr="005B1306" w:rsidRDefault="005B1306" w:rsidP="005B1306">
      <w:pPr>
        <w:spacing w:after="0" w:line="240" w:lineRule="auto"/>
        <w:jc w:val="right"/>
        <w:rPr>
          <w:rFonts w:asciiTheme="minorHAnsi" w:eastAsia="Arial" w:hAnsiTheme="minorHAnsi" w:cstheme="minorHAnsi"/>
          <w:sz w:val="14"/>
          <w:szCs w:val="14"/>
        </w:rPr>
      </w:pPr>
    </w:p>
    <w:p w:rsidR="00AD49D6" w:rsidRPr="00F33A66" w:rsidRDefault="00AD49D6" w:rsidP="005B1306">
      <w:pPr>
        <w:spacing w:after="0"/>
        <w:jc w:val="center"/>
        <w:rPr>
          <w:b/>
        </w:rPr>
      </w:pPr>
      <w:r w:rsidRPr="00F33A66">
        <w:rPr>
          <w:b/>
        </w:rPr>
        <w:t>Karta wyborcza</w:t>
      </w:r>
    </w:p>
    <w:p w:rsidR="00695C6F" w:rsidRPr="00F33A66" w:rsidRDefault="00695C6F" w:rsidP="005B1306">
      <w:pPr>
        <w:spacing w:after="0"/>
        <w:jc w:val="center"/>
        <w:rPr>
          <w:b/>
        </w:rPr>
      </w:pPr>
      <w:r w:rsidRPr="00F33A66">
        <w:rPr>
          <w:b/>
          <w:bCs/>
        </w:rPr>
        <w:t>w wyborach</w:t>
      </w:r>
      <w:r w:rsidR="00F33A66" w:rsidRPr="00F33A66">
        <w:rPr>
          <w:b/>
          <w:bCs/>
        </w:rPr>
        <w:t xml:space="preserve"> uzupełniających</w:t>
      </w:r>
      <w:r w:rsidRPr="00F33A66">
        <w:rPr>
          <w:b/>
          <w:bCs/>
        </w:rPr>
        <w:t xml:space="preserve"> do Komitetu Monitorującego </w:t>
      </w:r>
      <w:r w:rsidR="00F33A66" w:rsidRPr="00F33A66">
        <w:rPr>
          <w:b/>
          <w:bCs/>
        </w:rPr>
        <w:t>p</w:t>
      </w:r>
      <w:r w:rsidRPr="00F33A66">
        <w:rPr>
          <w:b/>
          <w:bCs/>
        </w:rPr>
        <w:t>rogram</w:t>
      </w:r>
      <w:r w:rsidR="00F33A66" w:rsidRPr="00F33A66">
        <w:rPr>
          <w:b/>
          <w:bCs/>
        </w:rPr>
        <w:t xml:space="preserve"> regionalny pn. Fundusze Europejskie dla Opolskiego 2021-2027.</w:t>
      </w:r>
    </w:p>
    <w:p w:rsidR="00EE46EA" w:rsidRDefault="00EE46EA" w:rsidP="00AD49D6">
      <w:pPr>
        <w:jc w:val="center"/>
        <w:rPr>
          <w:b/>
        </w:rPr>
      </w:pPr>
    </w:p>
    <w:p w:rsidR="00EE46EA" w:rsidRDefault="00EE46EA" w:rsidP="00EE46EA">
      <w:pPr>
        <w:rPr>
          <w:b/>
        </w:rPr>
      </w:pPr>
      <w:r>
        <w:rPr>
          <w:b/>
        </w:rPr>
        <w:t>Nazwa organizacji:……………………………………………………………………………………………………………………………</w:t>
      </w:r>
    </w:p>
    <w:p w:rsidR="00EE46EA" w:rsidRDefault="00EE46EA" w:rsidP="00AD49D6">
      <w:pPr>
        <w:rPr>
          <w:b/>
        </w:rPr>
      </w:pPr>
      <w:r>
        <w:rPr>
          <w:b/>
        </w:rPr>
        <w:t>KRS:……………………</w:t>
      </w:r>
    </w:p>
    <w:p w:rsidR="00177521" w:rsidRPr="00EE46EA" w:rsidRDefault="00AA1FBF" w:rsidP="00AD49D6">
      <w:pPr>
        <w:rPr>
          <w:b/>
        </w:rPr>
      </w:pPr>
      <w:r w:rsidRPr="00AA1FB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margin-left:277.05pt;margin-top:97.55pt;width:21.3pt;height:21.9pt;z-index:251679744;mso-width-relative:margin;mso-height-relative:margin">
            <v:textbox>
              <w:txbxContent>
                <w:p w:rsidR="00855717" w:rsidRDefault="00855717">
                  <w:r>
                    <w:t>x</w:t>
                  </w:r>
                </w:p>
              </w:txbxContent>
            </v:textbox>
          </v:shape>
        </w:pict>
      </w:r>
      <w:r w:rsidR="00AD49D6" w:rsidRPr="003B64B7">
        <w:br/>
        <w:t>Każda organizacja pozarządowa posiadająca czynne prawo wyborcze może wskazać:</w:t>
      </w:r>
      <w:r w:rsidR="00AD49D6" w:rsidRPr="003B64B7">
        <w:br/>
        <w:t xml:space="preserve">- Jedną </w:t>
      </w:r>
      <w:r w:rsidR="00855717">
        <w:t>(1) organizację w obszarze I;</w:t>
      </w:r>
      <w:r w:rsidR="00855717">
        <w:br/>
        <w:t>- Dwie (2) organizacje pozarządowe</w:t>
      </w:r>
      <w:r w:rsidR="00AD49D6" w:rsidRPr="003B64B7">
        <w:t xml:space="preserve"> po jednej organizacji w obszarze, w obszarach</w:t>
      </w:r>
      <w:r w:rsidR="00AD49D6" w:rsidRPr="003B64B7">
        <w:br/>
        <w:t>ocenianych przez organizację głosującą za reprezentatywne dla swojej</w:t>
      </w:r>
      <w:r w:rsidR="00AD49D6" w:rsidRPr="003B64B7">
        <w:br/>
        <w:t>działalności organiza</w:t>
      </w:r>
      <w:r w:rsidR="00855717">
        <w:t xml:space="preserve">cji wskazanych w punktach od II do </w:t>
      </w:r>
      <w:r w:rsidR="00AD49D6" w:rsidRPr="003B64B7">
        <w:t>III.</w:t>
      </w:r>
    </w:p>
    <w:p w:rsidR="00AD49D6" w:rsidRPr="003B64B7" w:rsidRDefault="00AA1FBF" w:rsidP="00AD49D6">
      <w:r>
        <w:rPr>
          <w:noProof/>
          <w:lang w:eastAsia="pl-PL"/>
        </w:rPr>
        <w:pict>
          <v:shape id="_x0000_s1048" type="#_x0000_t202" style="position:absolute;margin-left:437.4pt;margin-top:39.6pt;width:26.5pt;height:19.6pt;z-index:251681792">
            <v:textbox>
              <w:txbxContent>
                <w:p w:rsidR="00855717" w:rsidRDefault="00855717" w:rsidP="00177521"/>
              </w:txbxContent>
            </v:textbox>
          </v:shape>
        </w:pict>
      </w:r>
      <w:r w:rsidR="00177521">
        <w:t xml:space="preserve">Głosowanie odbywa się poprzez wstawienie X w pustym polu </w:t>
      </w:r>
      <w:r w:rsidR="00AD49D6" w:rsidRPr="003B64B7">
        <w:br/>
      </w:r>
      <w:r w:rsidR="00AD49D6" w:rsidRPr="003B64B7">
        <w:br/>
      </w:r>
      <w:r w:rsidR="00AD49D6" w:rsidRPr="00AD49D6">
        <w:rPr>
          <w:b/>
        </w:rPr>
        <w:t>I. Organizacje pozarządowe zgłoszone w obszarze praw podstawowych:</w:t>
      </w:r>
      <w:r w:rsidR="00AD49D6" w:rsidRPr="003B64B7">
        <w:br/>
      </w:r>
      <w:r w:rsidR="00855717">
        <w:t xml:space="preserve">1. </w:t>
      </w:r>
      <w:r w:rsidR="00855717" w:rsidRPr="00D530DC">
        <w:t>Stowarzyszenie pod nazwą Komitet Obrony Demokracji (KRS 0000604562</w:t>
      </w:r>
      <w:r w:rsidR="00855717">
        <w:t>)</w:t>
      </w:r>
      <w:r w:rsidR="00DE3683">
        <w:t>.</w:t>
      </w:r>
    </w:p>
    <w:p w:rsidR="00AD49D6" w:rsidRPr="003B64B7" w:rsidRDefault="00AA1FBF" w:rsidP="00855717">
      <w:r>
        <w:rPr>
          <w:noProof/>
          <w:lang w:eastAsia="pl-PL"/>
        </w:rPr>
        <w:pict>
          <v:shape id="_x0000_s1050" type="#_x0000_t202" style="position:absolute;margin-left:437.4pt;margin-top:35.7pt;width:26.5pt;height:21.3pt;z-index:251683840">
            <v:textbox style="mso-next-textbox:#_x0000_s1050">
              <w:txbxContent>
                <w:p w:rsidR="00855717" w:rsidRDefault="00855717" w:rsidP="00177521"/>
              </w:txbxContent>
            </v:textbox>
          </v:shape>
        </w:pict>
      </w:r>
      <w:r w:rsidR="00AD49D6" w:rsidRPr="003B64B7">
        <w:br/>
      </w:r>
      <w:r w:rsidR="00855717">
        <w:rPr>
          <w:b/>
        </w:rPr>
        <w:t>II</w:t>
      </w:r>
      <w:r w:rsidR="00AD49D6" w:rsidRPr="00AD49D6">
        <w:rPr>
          <w:b/>
        </w:rPr>
        <w:t>. Organizacje pozarządowe zgłoszone w obszarze na rzecz promowania równości kobiet i mężczyzn:</w:t>
      </w:r>
      <w:r w:rsidR="00AD49D6" w:rsidRPr="003B64B7">
        <w:br/>
      </w:r>
      <w:r w:rsidR="00855717">
        <w:t>1. Fundacja Laboratorium Zmiany (KRS 0000571454)</w:t>
      </w:r>
      <w:r w:rsidR="00DE3683">
        <w:t>.</w:t>
      </w:r>
      <w:r w:rsidR="00AD49D6" w:rsidRPr="003B64B7">
        <w:br/>
      </w:r>
    </w:p>
    <w:p w:rsidR="00AD49D6" w:rsidRPr="00AD49D6" w:rsidRDefault="00AA1FBF" w:rsidP="00AD49D6">
      <w:pPr>
        <w:rPr>
          <w:b/>
        </w:rPr>
      </w:pPr>
      <w:r w:rsidRPr="00AA1FBF">
        <w:rPr>
          <w:noProof/>
          <w:lang w:eastAsia="pl-PL"/>
        </w:rPr>
        <w:pict>
          <v:shape id="_x0000_s1057" type="#_x0000_t202" style="position:absolute;margin-left:437.4pt;margin-top:24.85pt;width:26.5pt;height:21.3pt;z-index:251689984">
            <v:textbox>
              <w:txbxContent>
                <w:p w:rsidR="00855717" w:rsidRDefault="00855717" w:rsidP="00855717"/>
              </w:txbxContent>
            </v:textbox>
          </v:shape>
        </w:pict>
      </w:r>
      <w:r w:rsidR="00855717">
        <w:rPr>
          <w:b/>
        </w:rPr>
        <w:t>I</w:t>
      </w:r>
      <w:r w:rsidR="00AD49D6" w:rsidRPr="00AD49D6">
        <w:rPr>
          <w:b/>
        </w:rPr>
        <w:t>II. Organizacje pozarządowe zgłoszone w obszarze na rzecz włączenia społecznego:</w:t>
      </w:r>
    </w:p>
    <w:p w:rsidR="00855717" w:rsidRPr="00855717" w:rsidRDefault="00AA1FBF" w:rsidP="00855717">
      <w:pPr>
        <w:spacing w:after="160" w:line="259" w:lineRule="auto"/>
        <w:rPr>
          <w:rFonts w:eastAsia="Arial"/>
          <w:b/>
          <w:bCs/>
        </w:rPr>
      </w:pPr>
      <w:r w:rsidRPr="00AA1FBF">
        <w:rPr>
          <w:noProof/>
          <w:lang w:eastAsia="pl-PL"/>
        </w:rPr>
        <w:pict>
          <v:shape id="_x0000_s1058" type="#_x0000_t202" style="position:absolute;margin-left:437.4pt;margin-top:29.35pt;width:26.5pt;height:21.3pt;z-index:251691008">
            <v:textbox>
              <w:txbxContent>
                <w:p w:rsidR="00855717" w:rsidRDefault="00855717" w:rsidP="00855717"/>
              </w:txbxContent>
            </v:textbox>
          </v:shape>
        </w:pict>
      </w:r>
      <w:r w:rsidR="00855717">
        <w:t>1.</w:t>
      </w:r>
      <w:r w:rsidR="00DE3683">
        <w:t xml:space="preserve"> </w:t>
      </w:r>
      <w:r w:rsidR="00855717" w:rsidRPr="00D530DC">
        <w:t xml:space="preserve">Stowarzyszenie pod nazwą Opolskie Centrum Wspierania Inicjatyw Pozarządowych </w:t>
      </w:r>
      <w:r w:rsidR="00855717" w:rsidRPr="00D530DC">
        <w:br/>
      </w:r>
      <w:r w:rsidR="00DE3683">
        <w:t xml:space="preserve">    </w:t>
      </w:r>
      <w:r w:rsidR="00855717" w:rsidRPr="00D530DC">
        <w:t>(KRS 0000251336)</w:t>
      </w:r>
      <w:r w:rsidR="00855717">
        <w:t>,</w:t>
      </w:r>
    </w:p>
    <w:p w:rsidR="00855717" w:rsidRPr="00855717" w:rsidRDefault="00855717" w:rsidP="00855717">
      <w:pPr>
        <w:spacing w:after="160" w:line="259" w:lineRule="auto"/>
        <w:rPr>
          <w:rFonts w:eastAsia="Arial"/>
          <w:b/>
          <w:bCs/>
        </w:rPr>
      </w:pPr>
      <w:r>
        <w:t>2.</w:t>
      </w:r>
      <w:r w:rsidR="00DE3683">
        <w:t xml:space="preserve"> </w:t>
      </w:r>
      <w:r w:rsidRPr="00D530DC">
        <w:t>Fundacja pod n</w:t>
      </w:r>
      <w:r>
        <w:t>azwą ’’Sudety” (KRS 0000838538).</w:t>
      </w:r>
    </w:p>
    <w:p w:rsidR="00BA1AE3" w:rsidRPr="00AD49D6" w:rsidRDefault="00BA1AE3" w:rsidP="00AD49D6"/>
    <w:sectPr w:rsidR="00BA1AE3" w:rsidRPr="00AD49D6" w:rsidSect="00BA1A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F42C9"/>
    <w:multiLevelType w:val="hybridMultilevel"/>
    <w:tmpl w:val="C8C0F17A"/>
    <w:lvl w:ilvl="0" w:tplc="06D6BF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2277E0"/>
    <w:multiLevelType w:val="hybridMultilevel"/>
    <w:tmpl w:val="171AAA26"/>
    <w:lvl w:ilvl="0" w:tplc="EA94DF5E">
      <w:start w:val="1"/>
      <w:numFmt w:val="decimal"/>
      <w:lvlText w:val="%1."/>
      <w:lvlJc w:val="left"/>
      <w:pPr>
        <w:ind w:left="1364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>
    <w:nsid w:val="52665CB0"/>
    <w:multiLevelType w:val="hybridMultilevel"/>
    <w:tmpl w:val="9ED0F9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B50A5F"/>
    <w:multiLevelType w:val="hybridMultilevel"/>
    <w:tmpl w:val="EAF418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536326"/>
    <w:multiLevelType w:val="hybridMultilevel"/>
    <w:tmpl w:val="CA78D9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CA7BA7"/>
    <w:multiLevelType w:val="hybridMultilevel"/>
    <w:tmpl w:val="68423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2E6CA3"/>
    <w:multiLevelType w:val="hybridMultilevel"/>
    <w:tmpl w:val="3AA89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trackRevisions/>
  <w:defaultTabStop w:val="708"/>
  <w:hyphenationZone w:val="425"/>
  <w:characterSpacingControl w:val="doNotCompress"/>
  <w:compat/>
  <w:rsids>
    <w:rsidRoot w:val="00AD49D6"/>
    <w:rsid w:val="000E2D95"/>
    <w:rsid w:val="00177521"/>
    <w:rsid w:val="002022B0"/>
    <w:rsid w:val="00276F81"/>
    <w:rsid w:val="0050502B"/>
    <w:rsid w:val="005B1306"/>
    <w:rsid w:val="00655A21"/>
    <w:rsid w:val="00695C6F"/>
    <w:rsid w:val="00791A13"/>
    <w:rsid w:val="00855717"/>
    <w:rsid w:val="009A4763"/>
    <w:rsid w:val="00AA1FBF"/>
    <w:rsid w:val="00AD49D6"/>
    <w:rsid w:val="00BA1AE3"/>
    <w:rsid w:val="00DE3683"/>
    <w:rsid w:val="00EE46EA"/>
    <w:rsid w:val="00F206CB"/>
    <w:rsid w:val="00F33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49D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AD49D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77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752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test</Company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pawel.wojcik</dc:creator>
  <cp:lastModifiedBy>pawel.wojcik</cp:lastModifiedBy>
  <cp:revision>3</cp:revision>
  <dcterms:created xsi:type="dcterms:W3CDTF">2022-12-30T07:58:00Z</dcterms:created>
  <dcterms:modified xsi:type="dcterms:W3CDTF">2022-12-30T13:10:00Z</dcterms:modified>
</cp:coreProperties>
</file>