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E41C1" w14:textId="388044C1" w:rsidR="000A4876" w:rsidRPr="001F74DB" w:rsidRDefault="003F7C87" w:rsidP="000A4876">
      <w:pPr>
        <w:tabs>
          <w:tab w:val="left" w:pos="6237"/>
          <w:tab w:val="right" w:leader="dot" w:pos="9072"/>
        </w:tabs>
        <w:spacing w:before="360" w:after="0"/>
        <w:jc w:val="right"/>
        <w:rPr>
          <w:b/>
          <w:sz w:val="28"/>
          <w:szCs w:val="28"/>
        </w:rPr>
      </w:pPr>
      <w:bookmarkStart w:id="0" w:name="_GoBack"/>
      <w:bookmarkEnd w:id="0"/>
      <w:permStart w:id="88430430" w:edGrp="everyone"/>
      <w:r w:rsidRPr="003F7C87">
        <w:rPr>
          <w:b/>
          <w:szCs w:val="24"/>
        </w:rPr>
        <w:t>Załącznik nr 4 – Wykaz osób</w:t>
      </w:r>
    </w:p>
    <w:p w14:paraId="357D6221" w14:textId="77777777" w:rsidR="000A4876" w:rsidRPr="000553A1" w:rsidRDefault="000A4876" w:rsidP="000A4876">
      <w:pPr>
        <w:tabs>
          <w:tab w:val="left" w:pos="6237"/>
          <w:tab w:val="right" w:leader="dot" w:pos="9072"/>
        </w:tabs>
        <w:spacing w:before="480" w:after="0"/>
        <w:rPr>
          <w:b/>
        </w:rPr>
      </w:pPr>
      <w:r w:rsidRPr="000553A1">
        <w:rPr>
          <w:b/>
        </w:rPr>
        <w:tab/>
      </w:r>
      <w:r w:rsidRPr="000553A1">
        <w:rPr>
          <w:b/>
        </w:rPr>
        <w:tab/>
      </w:r>
    </w:p>
    <w:p w14:paraId="262A5DBD" w14:textId="77777777" w:rsidR="000A4876" w:rsidRPr="000553A1" w:rsidRDefault="000A4876" w:rsidP="000A4876">
      <w:pPr>
        <w:tabs>
          <w:tab w:val="center" w:pos="7655"/>
        </w:tabs>
        <w:spacing w:after="0"/>
        <w:rPr>
          <w:b/>
          <w:i/>
          <w:sz w:val="20"/>
          <w:szCs w:val="20"/>
        </w:rPr>
      </w:pPr>
      <w:r w:rsidRPr="000553A1">
        <w:rPr>
          <w:sz w:val="20"/>
          <w:szCs w:val="20"/>
        </w:rPr>
        <w:tab/>
      </w:r>
      <w:r w:rsidRPr="000553A1">
        <w:rPr>
          <w:i/>
          <w:sz w:val="20"/>
          <w:szCs w:val="20"/>
        </w:rPr>
        <w:t>(miejscowość, data)</w:t>
      </w:r>
    </w:p>
    <w:p w14:paraId="425AD5A8" w14:textId="77777777" w:rsidR="000A4876" w:rsidRPr="000553A1" w:rsidRDefault="000A4876" w:rsidP="000A4876">
      <w:pPr>
        <w:tabs>
          <w:tab w:val="left" w:pos="0"/>
          <w:tab w:val="right" w:leader="dot" w:pos="2835"/>
        </w:tabs>
        <w:spacing w:after="0"/>
        <w:rPr>
          <w:sz w:val="20"/>
          <w:szCs w:val="20"/>
        </w:rPr>
      </w:pPr>
      <w:r w:rsidRPr="000553A1">
        <w:rPr>
          <w:b/>
          <w:sz w:val="20"/>
          <w:szCs w:val="20"/>
        </w:rPr>
        <w:tab/>
      </w:r>
    </w:p>
    <w:p w14:paraId="31C35823" w14:textId="77777777" w:rsidR="000A4876" w:rsidRPr="000553A1" w:rsidRDefault="000A4876" w:rsidP="000A4876">
      <w:pPr>
        <w:tabs>
          <w:tab w:val="center" w:pos="1418"/>
        </w:tabs>
        <w:rPr>
          <w:i/>
        </w:rPr>
      </w:pPr>
      <w:r w:rsidRPr="000553A1">
        <w:rPr>
          <w:i/>
          <w:sz w:val="20"/>
          <w:szCs w:val="20"/>
        </w:rPr>
        <w:tab/>
        <w:t>(pieczęć Oferenta</w:t>
      </w:r>
      <w:r w:rsidRPr="000553A1">
        <w:rPr>
          <w:i/>
        </w:rPr>
        <w:t>)</w:t>
      </w:r>
    </w:p>
    <w:p w14:paraId="2E1902D8" w14:textId="3BED7F1D" w:rsidR="000A4876" w:rsidRPr="00E43977" w:rsidRDefault="003F7C87" w:rsidP="003F7C87">
      <w:pPr>
        <w:pStyle w:val="Nagwek1"/>
        <w:numPr>
          <w:ilvl w:val="0"/>
          <w:numId w:val="0"/>
        </w:numPr>
        <w:spacing w:before="480" w:after="360"/>
        <w:ind w:left="357"/>
        <w:jc w:val="center"/>
        <w:rPr>
          <w:rFonts w:cs="Tahoma"/>
          <w:szCs w:val="24"/>
        </w:rPr>
      </w:pPr>
      <w:r>
        <w:rPr>
          <w:rFonts w:cstheme="minorHAnsi"/>
          <w:szCs w:val="24"/>
        </w:rPr>
        <w:t>WYKAZ OSÓB</w:t>
      </w:r>
    </w:p>
    <w:p w14:paraId="7D6F090C" w14:textId="53B95852" w:rsidR="003F7C87" w:rsidRPr="003F7C87" w:rsidRDefault="003F7C87" w:rsidP="00920633">
      <w:pPr>
        <w:spacing w:after="0"/>
        <w:ind w:firstLine="567"/>
        <w:rPr>
          <w:szCs w:val="24"/>
        </w:rPr>
      </w:pPr>
      <w:r w:rsidRPr="003F7C87">
        <w:rPr>
          <w:szCs w:val="24"/>
        </w:rPr>
        <w:t xml:space="preserve">Składając ofertę w postępowaniu o udzielenie zamówienia prowadzonym w trybie zapytania ofertowego o wartości zamówienia, która nie przekracza kwoty </w:t>
      </w:r>
      <w:r>
        <w:rPr>
          <w:szCs w:val="24"/>
        </w:rPr>
        <w:t>1</w:t>
      </w:r>
      <w:r w:rsidRPr="003F7C87">
        <w:rPr>
          <w:szCs w:val="24"/>
        </w:rPr>
        <w:t>30</w:t>
      </w:r>
      <w:r>
        <w:rPr>
          <w:szCs w:val="24"/>
        </w:rPr>
        <w:t> </w:t>
      </w:r>
      <w:r w:rsidRPr="003F7C87">
        <w:rPr>
          <w:szCs w:val="24"/>
        </w:rPr>
        <w:t xml:space="preserve">000,00 </w:t>
      </w:r>
      <w:r>
        <w:rPr>
          <w:szCs w:val="24"/>
        </w:rPr>
        <w:t>zł</w:t>
      </w:r>
      <w:r w:rsidRPr="003F7C87">
        <w:rPr>
          <w:szCs w:val="24"/>
        </w:rPr>
        <w:t xml:space="preserve"> na</w:t>
      </w:r>
      <w:r w:rsidR="00920633">
        <w:rPr>
          <w:szCs w:val="24"/>
        </w:rPr>
        <w:t> </w:t>
      </w:r>
      <w:r w:rsidRPr="003F7C87">
        <w:rPr>
          <w:szCs w:val="24"/>
        </w:rPr>
        <w:t xml:space="preserve">świadczenie usługi </w:t>
      </w:r>
      <w:r w:rsidRPr="00746A32">
        <w:rPr>
          <w:szCs w:val="24"/>
        </w:rPr>
        <w:t>pn.: „Przygotowanie koncepcji zarządzania regionalnym programem środowiskowym (POP) na wszystkich poziomach zarządzania” w</w:t>
      </w:r>
      <w:r>
        <w:rPr>
          <w:szCs w:val="24"/>
        </w:rPr>
        <w:t> </w:t>
      </w:r>
      <w:r w:rsidRPr="00746A32">
        <w:rPr>
          <w:szCs w:val="24"/>
        </w:rPr>
        <w:t>ramach realizacji projektu LIFE pn.: "Wdrożenie systemu zarządzania jakością powietrza w</w:t>
      </w:r>
      <w:r>
        <w:rPr>
          <w:szCs w:val="24"/>
        </w:rPr>
        <w:t> </w:t>
      </w:r>
      <w:r w:rsidRPr="00746A32">
        <w:rPr>
          <w:szCs w:val="24"/>
        </w:rPr>
        <w:t>samorządach województwa opolskiego" LIFE_AQP_OPOLSKIE_2019.PL - LIFE19 GIE/PL/000398 (A2)</w:t>
      </w:r>
    </w:p>
    <w:p w14:paraId="27BB159C" w14:textId="77777777" w:rsidR="003F7C87" w:rsidRPr="003F7C87" w:rsidRDefault="003F7C87" w:rsidP="00920633">
      <w:pPr>
        <w:spacing w:before="240" w:after="240"/>
        <w:rPr>
          <w:szCs w:val="24"/>
        </w:rPr>
      </w:pPr>
      <w:r w:rsidRPr="003F7C87">
        <w:rPr>
          <w:szCs w:val="24"/>
        </w:rPr>
        <w:t>oświadczamy, że w realizacji przedmiotowego zamówienia będą uczestniczyć następujące osoby odpowiedzialne za następujące prace: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574"/>
        <w:gridCol w:w="1755"/>
        <w:gridCol w:w="1707"/>
        <w:gridCol w:w="1898"/>
        <w:gridCol w:w="1770"/>
      </w:tblGrid>
      <w:tr w:rsidR="003F7C87" w:rsidRPr="00D27CE7" w14:paraId="01397D9B" w14:textId="77777777" w:rsidTr="00920633">
        <w:trPr>
          <w:tblHeader/>
        </w:trPr>
        <w:tc>
          <w:tcPr>
            <w:tcW w:w="314" w:type="pct"/>
            <w:shd w:val="clear" w:color="auto" w:fill="C2D69B" w:themeFill="accent3" w:themeFillTint="99"/>
            <w:vAlign w:val="center"/>
          </w:tcPr>
          <w:p w14:paraId="4D21C743" w14:textId="77777777" w:rsidR="003F7C87" w:rsidRDefault="003F7C87" w:rsidP="00604744">
            <w:pPr>
              <w:snapToGrid w:val="0"/>
              <w:jc w:val="center"/>
              <w:rPr>
                <w:b/>
                <w:color w:val="000000"/>
                <w:sz w:val="18"/>
                <w:szCs w:val="18"/>
              </w:rPr>
            </w:pPr>
            <w:r>
              <w:rPr>
                <w:b/>
                <w:color w:val="000000"/>
                <w:sz w:val="18"/>
                <w:szCs w:val="18"/>
              </w:rPr>
              <w:t>Lp.</w:t>
            </w:r>
          </w:p>
        </w:tc>
        <w:tc>
          <w:tcPr>
            <w:tcW w:w="847" w:type="pct"/>
            <w:shd w:val="clear" w:color="auto" w:fill="C2D69B" w:themeFill="accent3" w:themeFillTint="99"/>
            <w:vAlign w:val="center"/>
          </w:tcPr>
          <w:p w14:paraId="52228F93" w14:textId="66B99AD1" w:rsidR="003F7C87" w:rsidRPr="009E77F2" w:rsidRDefault="003F7C87" w:rsidP="003F7C87">
            <w:pPr>
              <w:snapToGrid w:val="0"/>
              <w:jc w:val="center"/>
              <w:rPr>
                <w:b/>
                <w:color w:val="000000"/>
                <w:sz w:val="18"/>
                <w:szCs w:val="18"/>
              </w:rPr>
            </w:pPr>
            <w:r w:rsidRPr="009E77F2">
              <w:rPr>
                <w:b/>
                <w:color w:val="000000"/>
                <w:sz w:val="18"/>
                <w:szCs w:val="18"/>
              </w:rPr>
              <w:t>Osoba</w:t>
            </w:r>
            <w:r>
              <w:rPr>
                <w:b/>
                <w:color w:val="000000"/>
                <w:sz w:val="18"/>
                <w:szCs w:val="18"/>
              </w:rPr>
              <w:br/>
            </w:r>
            <w:r w:rsidRPr="009E77F2">
              <w:rPr>
                <w:b/>
                <w:color w:val="000000"/>
                <w:sz w:val="18"/>
                <w:szCs w:val="18"/>
              </w:rPr>
              <w:t>Imię i nazwisko</w:t>
            </w:r>
          </w:p>
        </w:tc>
        <w:tc>
          <w:tcPr>
            <w:tcW w:w="945" w:type="pct"/>
            <w:shd w:val="clear" w:color="auto" w:fill="C2D69B" w:themeFill="accent3" w:themeFillTint="99"/>
            <w:vAlign w:val="center"/>
          </w:tcPr>
          <w:p w14:paraId="12EACC14" w14:textId="58212142" w:rsidR="003F7C87" w:rsidRPr="009E77F2" w:rsidRDefault="003F7C87" w:rsidP="00920633">
            <w:pPr>
              <w:snapToGrid w:val="0"/>
              <w:jc w:val="center"/>
              <w:rPr>
                <w:b/>
                <w:color w:val="000000"/>
                <w:sz w:val="18"/>
                <w:szCs w:val="18"/>
              </w:rPr>
            </w:pPr>
            <w:r w:rsidRPr="009E77F2">
              <w:rPr>
                <w:b/>
                <w:color w:val="000000"/>
                <w:sz w:val="18"/>
                <w:szCs w:val="18"/>
              </w:rPr>
              <w:t>Kwalifikacje zawodowe, nr</w:t>
            </w:r>
            <w:r w:rsidR="00920633">
              <w:rPr>
                <w:b/>
                <w:color w:val="000000"/>
                <w:sz w:val="18"/>
                <w:szCs w:val="18"/>
              </w:rPr>
              <w:t> </w:t>
            </w:r>
            <w:r w:rsidRPr="009E77F2">
              <w:rPr>
                <w:b/>
                <w:color w:val="000000"/>
                <w:sz w:val="18"/>
                <w:szCs w:val="18"/>
              </w:rPr>
              <w:t>uprawnień, itp.</w:t>
            </w:r>
          </w:p>
        </w:tc>
        <w:tc>
          <w:tcPr>
            <w:tcW w:w="919" w:type="pct"/>
            <w:shd w:val="clear" w:color="auto" w:fill="C2D69B" w:themeFill="accent3" w:themeFillTint="99"/>
            <w:vAlign w:val="center"/>
          </w:tcPr>
          <w:p w14:paraId="2B2DE179" w14:textId="55F2EE03" w:rsidR="003F7C87" w:rsidRPr="009E77F2" w:rsidRDefault="003F7C87" w:rsidP="003F7C87">
            <w:pPr>
              <w:snapToGrid w:val="0"/>
              <w:jc w:val="center"/>
              <w:rPr>
                <w:b/>
                <w:color w:val="000000"/>
                <w:sz w:val="18"/>
                <w:szCs w:val="18"/>
              </w:rPr>
            </w:pPr>
            <w:r w:rsidRPr="009E77F2">
              <w:rPr>
                <w:b/>
                <w:color w:val="000000"/>
                <w:sz w:val="18"/>
                <w:szCs w:val="18"/>
              </w:rPr>
              <w:t>Doświadczenie</w:t>
            </w:r>
            <w:r>
              <w:rPr>
                <w:b/>
                <w:color w:val="000000"/>
                <w:sz w:val="18"/>
                <w:szCs w:val="18"/>
              </w:rPr>
              <w:br/>
            </w:r>
            <w:r w:rsidRPr="009E77F2">
              <w:rPr>
                <w:b/>
                <w:color w:val="000000"/>
                <w:sz w:val="18"/>
                <w:szCs w:val="18"/>
              </w:rPr>
              <w:t>(podać w latach)</w:t>
            </w:r>
          </w:p>
        </w:tc>
        <w:tc>
          <w:tcPr>
            <w:tcW w:w="1022" w:type="pct"/>
            <w:shd w:val="clear" w:color="auto" w:fill="C2D69B" w:themeFill="accent3" w:themeFillTint="99"/>
            <w:vAlign w:val="center"/>
          </w:tcPr>
          <w:p w14:paraId="1A2FAAB6" w14:textId="77777777" w:rsidR="003F7C87" w:rsidRPr="009E77F2" w:rsidRDefault="003F7C87" w:rsidP="00604744">
            <w:pPr>
              <w:snapToGrid w:val="0"/>
              <w:jc w:val="center"/>
              <w:rPr>
                <w:b/>
                <w:color w:val="000000"/>
                <w:sz w:val="18"/>
                <w:szCs w:val="18"/>
              </w:rPr>
            </w:pPr>
            <w:r w:rsidRPr="009E77F2">
              <w:rPr>
                <w:b/>
                <w:color w:val="000000"/>
                <w:sz w:val="18"/>
                <w:szCs w:val="18"/>
              </w:rPr>
              <w:t>Funkcja w realizacji zamówienia</w:t>
            </w:r>
          </w:p>
        </w:tc>
        <w:tc>
          <w:tcPr>
            <w:tcW w:w="953" w:type="pct"/>
            <w:shd w:val="clear" w:color="auto" w:fill="C2D69B" w:themeFill="accent3" w:themeFillTint="99"/>
            <w:vAlign w:val="center"/>
          </w:tcPr>
          <w:p w14:paraId="31B4D418" w14:textId="77777777" w:rsidR="003F7C87" w:rsidRPr="009E77F2" w:rsidRDefault="003F7C87" w:rsidP="00604744">
            <w:pPr>
              <w:snapToGrid w:val="0"/>
              <w:jc w:val="center"/>
              <w:rPr>
                <w:b/>
                <w:color w:val="000000"/>
                <w:sz w:val="18"/>
                <w:szCs w:val="18"/>
              </w:rPr>
            </w:pPr>
            <w:r w:rsidRPr="009E77F2">
              <w:rPr>
                <w:b/>
                <w:color w:val="000000"/>
                <w:sz w:val="18"/>
                <w:szCs w:val="18"/>
              </w:rPr>
              <w:t>Dysponuje/ będzie dysponował</w:t>
            </w:r>
          </w:p>
        </w:tc>
      </w:tr>
      <w:tr w:rsidR="003F7C87" w:rsidRPr="00D27CE7" w14:paraId="2895D227" w14:textId="77777777" w:rsidTr="00920633">
        <w:tc>
          <w:tcPr>
            <w:tcW w:w="314" w:type="pct"/>
          </w:tcPr>
          <w:p w14:paraId="15945178" w14:textId="77777777" w:rsidR="003F7C87" w:rsidRPr="00D27CE7" w:rsidRDefault="003F7C87" w:rsidP="00604744">
            <w:pPr>
              <w:jc w:val="center"/>
              <w:rPr>
                <w:color w:val="000000"/>
                <w:sz w:val="18"/>
                <w:szCs w:val="18"/>
              </w:rPr>
            </w:pPr>
          </w:p>
        </w:tc>
        <w:tc>
          <w:tcPr>
            <w:tcW w:w="847" w:type="pct"/>
            <w:shd w:val="clear" w:color="auto" w:fill="auto"/>
            <w:vAlign w:val="center"/>
          </w:tcPr>
          <w:p w14:paraId="760617DF" w14:textId="77777777" w:rsidR="003F7C87" w:rsidRPr="00D27CE7" w:rsidRDefault="003F7C87" w:rsidP="00604744">
            <w:pPr>
              <w:jc w:val="center"/>
              <w:rPr>
                <w:color w:val="000000"/>
                <w:sz w:val="18"/>
                <w:szCs w:val="18"/>
              </w:rPr>
            </w:pPr>
          </w:p>
        </w:tc>
        <w:tc>
          <w:tcPr>
            <w:tcW w:w="945" w:type="pct"/>
            <w:shd w:val="clear" w:color="auto" w:fill="auto"/>
            <w:vAlign w:val="center"/>
          </w:tcPr>
          <w:p w14:paraId="62CEC2F4" w14:textId="77777777" w:rsidR="003F7C87" w:rsidRPr="00D27CE7" w:rsidRDefault="003F7C87" w:rsidP="00604744">
            <w:pPr>
              <w:jc w:val="center"/>
              <w:rPr>
                <w:color w:val="000000"/>
                <w:sz w:val="18"/>
                <w:szCs w:val="18"/>
              </w:rPr>
            </w:pPr>
          </w:p>
        </w:tc>
        <w:tc>
          <w:tcPr>
            <w:tcW w:w="919" w:type="pct"/>
            <w:shd w:val="clear" w:color="auto" w:fill="auto"/>
            <w:vAlign w:val="center"/>
          </w:tcPr>
          <w:p w14:paraId="3119F351" w14:textId="77777777" w:rsidR="003F7C87" w:rsidRPr="00D27CE7" w:rsidRDefault="003F7C87" w:rsidP="00604744">
            <w:pPr>
              <w:jc w:val="center"/>
              <w:rPr>
                <w:color w:val="000000"/>
                <w:sz w:val="18"/>
                <w:szCs w:val="18"/>
              </w:rPr>
            </w:pPr>
          </w:p>
        </w:tc>
        <w:tc>
          <w:tcPr>
            <w:tcW w:w="1022" w:type="pct"/>
            <w:shd w:val="clear" w:color="auto" w:fill="auto"/>
            <w:vAlign w:val="center"/>
          </w:tcPr>
          <w:p w14:paraId="4B983AC0" w14:textId="77777777" w:rsidR="003F7C87" w:rsidRPr="00D27CE7" w:rsidRDefault="003F7C87" w:rsidP="00604744">
            <w:pPr>
              <w:jc w:val="center"/>
              <w:rPr>
                <w:color w:val="000000"/>
                <w:sz w:val="18"/>
                <w:szCs w:val="18"/>
              </w:rPr>
            </w:pPr>
          </w:p>
        </w:tc>
        <w:tc>
          <w:tcPr>
            <w:tcW w:w="953" w:type="pct"/>
            <w:shd w:val="clear" w:color="auto" w:fill="auto"/>
            <w:vAlign w:val="center"/>
          </w:tcPr>
          <w:p w14:paraId="2A12A6CD" w14:textId="77777777" w:rsidR="003F7C87" w:rsidRPr="00D27CE7" w:rsidRDefault="003F7C87" w:rsidP="00604744">
            <w:pPr>
              <w:jc w:val="center"/>
              <w:rPr>
                <w:color w:val="000000"/>
                <w:sz w:val="18"/>
                <w:szCs w:val="18"/>
              </w:rPr>
            </w:pPr>
          </w:p>
        </w:tc>
      </w:tr>
      <w:tr w:rsidR="003F7C87" w:rsidRPr="00D27CE7" w14:paraId="7BE19980" w14:textId="77777777" w:rsidTr="00920633">
        <w:tc>
          <w:tcPr>
            <w:tcW w:w="314" w:type="pct"/>
          </w:tcPr>
          <w:p w14:paraId="16ABE72E" w14:textId="77777777" w:rsidR="003F7C87" w:rsidRPr="00D27CE7" w:rsidRDefault="003F7C87" w:rsidP="00604744">
            <w:pPr>
              <w:jc w:val="center"/>
              <w:rPr>
                <w:color w:val="000000"/>
                <w:sz w:val="18"/>
                <w:szCs w:val="18"/>
              </w:rPr>
            </w:pPr>
          </w:p>
        </w:tc>
        <w:tc>
          <w:tcPr>
            <w:tcW w:w="847" w:type="pct"/>
            <w:shd w:val="clear" w:color="auto" w:fill="auto"/>
            <w:vAlign w:val="center"/>
          </w:tcPr>
          <w:p w14:paraId="5BD08E5A" w14:textId="77777777" w:rsidR="003F7C87" w:rsidRPr="00D27CE7" w:rsidRDefault="003F7C87" w:rsidP="00604744">
            <w:pPr>
              <w:jc w:val="center"/>
              <w:rPr>
                <w:color w:val="000000"/>
                <w:sz w:val="18"/>
                <w:szCs w:val="18"/>
              </w:rPr>
            </w:pPr>
          </w:p>
        </w:tc>
        <w:tc>
          <w:tcPr>
            <w:tcW w:w="945" w:type="pct"/>
            <w:shd w:val="clear" w:color="auto" w:fill="auto"/>
            <w:vAlign w:val="center"/>
          </w:tcPr>
          <w:p w14:paraId="6AF1E6D6" w14:textId="77777777" w:rsidR="003F7C87" w:rsidRPr="00D27CE7" w:rsidRDefault="003F7C87" w:rsidP="00604744">
            <w:pPr>
              <w:jc w:val="center"/>
              <w:rPr>
                <w:color w:val="000000"/>
                <w:sz w:val="18"/>
                <w:szCs w:val="18"/>
              </w:rPr>
            </w:pPr>
          </w:p>
        </w:tc>
        <w:tc>
          <w:tcPr>
            <w:tcW w:w="919" w:type="pct"/>
            <w:shd w:val="clear" w:color="auto" w:fill="auto"/>
            <w:vAlign w:val="center"/>
          </w:tcPr>
          <w:p w14:paraId="5D319F45" w14:textId="77777777" w:rsidR="003F7C87" w:rsidRPr="00D27CE7" w:rsidRDefault="003F7C87" w:rsidP="00604744">
            <w:pPr>
              <w:jc w:val="center"/>
              <w:rPr>
                <w:color w:val="000000"/>
                <w:sz w:val="18"/>
                <w:szCs w:val="18"/>
              </w:rPr>
            </w:pPr>
          </w:p>
        </w:tc>
        <w:tc>
          <w:tcPr>
            <w:tcW w:w="1022" w:type="pct"/>
            <w:shd w:val="clear" w:color="auto" w:fill="auto"/>
            <w:vAlign w:val="center"/>
          </w:tcPr>
          <w:p w14:paraId="53B7F9C0" w14:textId="77777777" w:rsidR="003F7C87" w:rsidRPr="00D27CE7" w:rsidRDefault="003F7C87" w:rsidP="00604744">
            <w:pPr>
              <w:jc w:val="center"/>
              <w:rPr>
                <w:color w:val="000000"/>
                <w:sz w:val="18"/>
                <w:szCs w:val="18"/>
              </w:rPr>
            </w:pPr>
          </w:p>
        </w:tc>
        <w:tc>
          <w:tcPr>
            <w:tcW w:w="953" w:type="pct"/>
            <w:shd w:val="clear" w:color="auto" w:fill="auto"/>
            <w:vAlign w:val="center"/>
          </w:tcPr>
          <w:p w14:paraId="53F512DD" w14:textId="77777777" w:rsidR="003F7C87" w:rsidRPr="00D27CE7" w:rsidRDefault="003F7C87" w:rsidP="00604744">
            <w:pPr>
              <w:jc w:val="center"/>
              <w:rPr>
                <w:color w:val="000000"/>
                <w:sz w:val="18"/>
                <w:szCs w:val="18"/>
              </w:rPr>
            </w:pPr>
          </w:p>
        </w:tc>
      </w:tr>
      <w:tr w:rsidR="003F7C87" w:rsidRPr="00D27CE7" w14:paraId="45B27A1D" w14:textId="77777777" w:rsidTr="00920633">
        <w:tc>
          <w:tcPr>
            <w:tcW w:w="314" w:type="pct"/>
          </w:tcPr>
          <w:p w14:paraId="18CAAEF3" w14:textId="77777777" w:rsidR="003F7C87" w:rsidRPr="00D27CE7" w:rsidRDefault="003F7C87" w:rsidP="00604744">
            <w:pPr>
              <w:jc w:val="center"/>
              <w:rPr>
                <w:color w:val="000000"/>
                <w:sz w:val="18"/>
                <w:szCs w:val="18"/>
              </w:rPr>
            </w:pPr>
          </w:p>
        </w:tc>
        <w:tc>
          <w:tcPr>
            <w:tcW w:w="847" w:type="pct"/>
            <w:shd w:val="clear" w:color="auto" w:fill="auto"/>
            <w:vAlign w:val="center"/>
          </w:tcPr>
          <w:p w14:paraId="32A665E3" w14:textId="77777777" w:rsidR="003F7C87" w:rsidRPr="00D27CE7" w:rsidRDefault="003F7C87" w:rsidP="00604744">
            <w:pPr>
              <w:jc w:val="center"/>
              <w:rPr>
                <w:color w:val="000000"/>
                <w:sz w:val="18"/>
                <w:szCs w:val="18"/>
              </w:rPr>
            </w:pPr>
          </w:p>
        </w:tc>
        <w:tc>
          <w:tcPr>
            <w:tcW w:w="945" w:type="pct"/>
            <w:shd w:val="clear" w:color="auto" w:fill="auto"/>
            <w:vAlign w:val="center"/>
          </w:tcPr>
          <w:p w14:paraId="349F857D" w14:textId="77777777" w:rsidR="003F7C87" w:rsidRPr="00D27CE7" w:rsidRDefault="003F7C87" w:rsidP="00604744">
            <w:pPr>
              <w:jc w:val="center"/>
              <w:rPr>
                <w:color w:val="000000"/>
                <w:sz w:val="18"/>
                <w:szCs w:val="18"/>
              </w:rPr>
            </w:pPr>
          </w:p>
        </w:tc>
        <w:tc>
          <w:tcPr>
            <w:tcW w:w="919" w:type="pct"/>
            <w:shd w:val="clear" w:color="auto" w:fill="auto"/>
            <w:vAlign w:val="center"/>
          </w:tcPr>
          <w:p w14:paraId="66D0E5F3" w14:textId="77777777" w:rsidR="003F7C87" w:rsidRPr="00D27CE7" w:rsidRDefault="003F7C87" w:rsidP="00604744">
            <w:pPr>
              <w:jc w:val="center"/>
              <w:rPr>
                <w:color w:val="000000"/>
                <w:sz w:val="18"/>
                <w:szCs w:val="18"/>
              </w:rPr>
            </w:pPr>
          </w:p>
        </w:tc>
        <w:tc>
          <w:tcPr>
            <w:tcW w:w="1022" w:type="pct"/>
            <w:shd w:val="clear" w:color="auto" w:fill="auto"/>
            <w:vAlign w:val="center"/>
          </w:tcPr>
          <w:p w14:paraId="77127770" w14:textId="77777777" w:rsidR="003F7C87" w:rsidRPr="00D27CE7" w:rsidRDefault="003F7C87" w:rsidP="00604744">
            <w:pPr>
              <w:jc w:val="center"/>
              <w:rPr>
                <w:color w:val="000000"/>
                <w:sz w:val="18"/>
                <w:szCs w:val="18"/>
              </w:rPr>
            </w:pPr>
          </w:p>
        </w:tc>
        <w:tc>
          <w:tcPr>
            <w:tcW w:w="953" w:type="pct"/>
            <w:shd w:val="clear" w:color="auto" w:fill="auto"/>
            <w:vAlign w:val="center"/>
          </w:tcPr>
          <w:p w14:paraId="1A7CED90" w14:textId="77777777" w:rsidR="003F7C87" w:rsidRPr="00D27CE7" w:rsidRDefault="003F7C87" w:rsidP="00604744">
            <w:pPr>
              <w:jc w:val="center"/>
              <w:rPr>
                <w:color w:val="000000"/>
                <w:sz w:val="18"/>
                <w:szCs w:val="18"/>
              </w:rPr>
            </w:pPr>
          </w:p>
        </w:tc>
      </w:tr>
    </w:tbl>
    <w:p w14:paraId="480176CF" w14:textId="7A3D6848" w:rsidR="00920633" w:rsidRPr="00920633" w:rsidRDefault="00920633" w:rsidP="00920633">
      <w:pPr>
        <w:rPr>
          <w:b/>
          <w:szCs w:val="24"/>
          <w:lang w:eastAsia="ar-SA"/>
        </w:rPr>
      </w:pPr>
      <w:r w:rsidRPr="00920633">
        <w:rPr>
          <w:b/>
          <w:szCs w:val="24"/>
          <w:lang w:eastAsia="ar-SA"/>
        </w:rPr>
        <w:t>Warunek minimalny posiadania zdolności zawodowej (dysponowania osobami zdolnymi do wykonania zamówienia):</w:t>
      </w:r>
    </w:p>
    <w:p w14:paraId="7B37B9AA" w14:textId="269A36A3" w:rsidR="00920633" w:rsidRPr="00920633" w:rsidRDefault="00920633" w:rsidP="00920633">
      <w:r w:rsidRPr="00920633">
        <w:rPr>
          <w:szCs w:val="24"/>
          <w:lang w:eastAsia="ar-SA"/>
        </w:rPr>
        <w:t>O udzielenie zamówienia mogą ubiegać się Wykonawcy, którzy spełniają warunek dotyczący dysponowania osobami zdolnymi do wykonania zamówienia, którym zostanie powierzone wykonanie niniejszego zamówienia. Warunek będzie uznany za spełniony jeżeli Wykonawca wykaże, że dysponuje zespołem składającym się z co najmniej trzech osób gwarantujących właściwą jakość wykonanych usług, przy uwzględnieniu zastrzeżenia, że jedna osoba może spełniać kilka warunków z niżej wymienionych</w:t>
      </w:r>
      <w:r>
        <w:rPr>
          <w:szCs w:val="24"/>
          <w:lang w:eastAsia="ar-SA"/>
        </w:rPr>
        <w:t xml:space="preserve"> (</w:t>
      </w:r>
      <w:r>
        <w:t>Zamawiający dopuszcza, aby jedna osoba była wskazana w nie więcej niż 2 rolach)</w:t>
      </w:r>
      <w:r w:rsidRPr="00920633">
        <w:rPr>
          <w:szCs w:val="24"/>
          <w:lang w:eastAsia="ar-SA"/>
        </w:rPr>
        <w:t>:</w:t>
      </w:r>
    </w:p>
    <w:p w14:paraId="23DAA020" w14:textId="77777777" w:rsidR="00920633" w:rsidRPr="00920633" w:rsidRDefault="00920633" w:rsidP="00920633">
      <w:pPr>
        <w:rPr>
          <w:szCs w:val="24"/>
          <w:lang w:eastAsia="ar-SA"/>
        </w:rPr>
      </w:pPr>
      <w:r w:rsidRPr="00920633">
        <w:rPr>
          <w:szCs w:val="24"/>
          <w:lang w:eastAsia="ar-SA"/>
        </w:rPr>
        <w:lastRenderedPageBreak/>
        <w:t xml:space="preserve">1. </w:t>
      </w:r>
      <w:r w:rsidRPr="00920633">
        <w:rPr>
          <w:b/>
          <w:szCs w:val="24"/>
          <w:lang w:eastAsia="ar-SA"/>
        </w:rPr>
        <w:t xml:space="preserve">Kierownik zespołu </w:t>
      </w:r>
      <w:r w:rsidRPr="00920633">
        <w:rPr>
          <w:szCs w:val="24"/>
          <w:lang w:eastAsia="ar-SA"/>
        </w:rPr>
        <w:t xml:space="preserve">– co najmniej 1 osoba, która spełnia łącznie następujące wymagania: </w:t>
      </w:r>
    </w:p>
    <w:p w14:paraId="153DBEB9"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a)</w:t>
      </w:r>
      <w:r w:rsidRPr="00920633">
        <w:rPr>
          <w:szCs w:val="24"/>
          <w:lang w:eastAsia="ar-SA"/>
        </w:rPr>
        <w:tab/>
        <w:t>posiada wiedzę i doświadczenie w zakresie znajomości zasad zarządzania projektami,</w:t>
      </w:r>
    </w:p>
    <w:p w14:paraId="7CCA838A"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b)</w:t>
      </w:r>
      <w:r w:rsidRPr="00920633">
        <w:rPr>
          <w:szCs w:val="24"/>
          <w:lang w:eastAsia="ar-SA"/>
        </w:rPr>
        <w:tab/>
        <w:t xml:space="preserve">posiada doświadczenie w zakresie zarządzania (zdobyte w trakcie pełnienia funkcji osoby kierującej projektem lub koordynującej realizację projektu), w ramach projektów z dofinansowaniem funduszy europejskich, </w:t>
      </w:r>
    </w:p>
    <w:p w14:paraId="00253827" w14:textId="6FCBE1A6" w:rsidR="00920633" w:rsidRPr="00920633" w:rsidRDefault="00920633" w:rsidP="00920633">
      <w:pPr>
        <w:tabs>
          <w:tab w:val="left" w:pos="459"/>
        </w:tabs>
        <w:ind w:left="460" w:hanging="284"/>
        <w:contextualSpacing/>
        <w:rPr>
          <w:szCs w:val="24"/>
          <w:lang w:eastAsia="ar-SA"/>
        </w:rPr>
      </w:pPr>
      <w:r w:rsidRPr="00920633">
        <w:rPr>
          <w:szCs w:val="24"/>
          <w:lang w:eastAsia="ar-SA"/>
        </w:rPr>
        <w:t>c)</w:t>
      </w:r>
      <w:r w:rsidRPr="00920633">
        <w:rPr>
          <w:szCs w:val="24"/>
          <w:lang w:eastAsia="ar-SA"/>
        </w:rPr>
        <w:tab/>
        <w:t>w okresie ostatnich 5 lat przed upływem terminu składania ofert pełnił funkcję osoby kierującej projektem lub koordynującej pracę zespołu projektowego w co najmniej jednej usłudze doradczej dla projektu, który obejmował zaprojektowanie, realizację i</w:t>
      </w:r>
      <w:r>
        <w:rPr>
          <w:szCs w:val="24"/>
          <w:lang w:eastAsia="ar-SA"/>
        </w:rPr>
        <w:t> </w:t>
      </w:r>
      <w:r w:rsidRPr="00920633">
        <w:rPr>
          <w:szCs w:val="24"/>
          <w:lang w:eastAsia="ar-SA"/>
        </w:rPr>
        <w:t xml:space="preserve">wdrożenie systemu teleinformatycznego wykorzystującego rozwiązania GIS lub analityczne (np. data </w:t>
      </w:r>
      <w:proofErr w:type="spellStart"/>
      <w:r w:rsidRPr="00920633">
        <w:rPr>
          <w:szCs w:val="24"/>
          <w:lang w:eastAsia="ar-SA"/>
        </w:rPr>
        <w:t>mining</w:t>
      </w:r>
      <w:proofErr w:type="spellEnd"/>
      <w:r w:rsidRPr="00920633">
        <w:rPr>
          <w:szCs w:val="24"/>
          <w:lang w:eastAsia="ar-SA"/>
        </w:rPr>
        <w:t xml:space="preserve"> lub business </w:t>
      </w:r>
      <w:proofErr w:type="spellStart"/>
      <w:r w:rsidRPr="00920633">
        <w:rPr>
          <w:szCs w:val="24"/>
          <w:lang w:eastAsia="ar-SA"/>
        </w:rPr>
        <w:t>intelligence</w:t>
      </w:r>
      <w:proofErr w:type="spellEnd"/>
      <w:r w:rsidRPr="00920633">
        <w:rPr>
          <w:szCs w:val="24"/>
          <w:lang w:eastAsia="ar-SA"/>
        </w:rPr>
        <w:t>), odebranego przez zamawiającego i przekazanego do eksploatacji.</w:t>
      </w:r>
    </w:p>
    <w:p w14:paraId="2EE7DCC0" w14:textId="77777777" w:rsidR="00920633" w:rsidRPr="00920633" w:rsidRDefault="00920633" w:rsidP="00920633">
      <w:pPr>
        <w:rPr>
          <w:szCs w:val="24"/>
          <w:lang w:eastAsia="ar-SA"/>
        </w:rPr>
      </w:pPr>
      <w:r w:rsidRPr="00920633">
        <w:rPr>
          <w:szCs w:val="24"/>
          <w:lang w:eastAsia="ar-SA"/>
        </w:rPr>
        <w:t xml:space="preserve">2. </w:t>
      </w:r>
      <w:r w:rsidRPr="00920633">
        <w:rPr>
          <w:b/>
          <w:szCs w:val="24"/>
          <w:lang w:eastAsia="ar-SA"/>
        </w:rPr>
        <w:t>Specjalista ds. architektury systemowej</w:t>
      </w:r>
      <w:r w:rsidRPr="00920633">
        <w:rPr>
          <w:szCs w:val="24"/>
          <w:lang w:eastAsia="ar-SA"/>
        </w:rPr>
        <w:t xml:space="preserve"> – co najmniej 1 osoba, która spełnia łącznie następujące wymagania: </w:t>
      </w:r>
    </w:p>
    <w:p w14:paraId="100C8E84"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a)</w:t>
      </w:r>
      <w:r w:rsidRPr="00920633">
        <w:rPr>
          <w:szCs w:val="24"/>
          <w:lang w:eastAsia="ar-SA"/>
        </w:rPr>
        <w:tab/>
        <w:t xml:space="preserve">posiada wiedzę z zakresu systemów GIS, </w:t>
      </w:r>
    </w:p>
    <w:p w14:paraId="4CC41ADF"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b)</w:t>
      </w:r>
      <w:r w:rsidRPr="00920633">
        <w:rPr>
          <w:szCs w:val="24"/>
          <w:lang w:eastAsia="ar-SA"/>
        </w:rPr>
        <w:tab/>
        <w:t xml:space="preserve">posiada doświadczenie w projektowaniu infrastruktury systemów teleinformatycznych związanych z przechowywaniem, przetwarzaniem i udostępnianiem danych, w tym danych przestrzennych, </w:t>
      </w:r>
    </w:p>
    <w:p w14:paraId="1A47AA57"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c)</w:t>
      </w:r>
      <w:r w:rsidRPr="00920633">
        <w:rPr>
          <w:szCs w:val="24"/>
          <w:lang w:eastAsia="ar-SA"/>
        </w:rPr>
        <w:tab/>
        <w:t xml:space="preserve">posiada doświadczenie w szacowaniu wydajności infrastruktury sprzętowej i programowej, </w:t>
      </w:r>
    </w:p>
    <w:p w14:paraId="4A5E9077"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d)</w:t>
      </w:r>
      <w:r w:rsidRPr="00920633">
        <w:rPr>
          <w:szCs w:val="24"/>
          <w:lang w:eastAsia="ar-SA"/>
        </w:rPr>
        <w:tab/>
        <w:t xml:space="preserve">posiada znajomość rozwiązań chmurowych, </w:t>
      </w:r>
    </w:p>
    <w:p w14:paraId="28D8FC4D"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e)</w:t>
      </w:r>
      <w:r w:rsidRPr="00920633">
        <w:rPr>
          <w:szCs w:val="24"/>
          <w:lang w:eastAsia="ar-SA"/>
        </w:rPr>
        <w:tab/>
        <w:t xml:space="preserve">posiada znajomość rozwiązań analitycznych (np. data </w:t>
      </w:r>
      <w:proofErr w:type="spellStart"/>
      <w:r w:rsidRPr="00920633">
        <w:rPr>
          <w:szCs w:val="24"/>
          <w:lang w:eastAsia="ar-SA"/>
        </w:rPr>
        <w:t>mining</w:t>
      </w:r>
      <w:proofErr w:type="spellEnd"/>
      <w:r w:rsidRPr="00920633">
        <w:rPr>
          <w:szCs w:val="24"/>
          <w:lang w:eastAsia="ar-SA"/>
        </w:rPr>
        <w:t xml:space="preserve">, business </w:t>
      </w:r>
      <w:proofErr w:type="spellStart"/>
      <w:r w:rsidRPr="00920633">
        <w:rPr>
          <w:szCs w:val="24"/>
          <w:lang w:eastAsia="ar-SA"/>
        </w:rPr>
        <w:t>intelligence</w:t>
      </w:r>
      <w:proofErr w:type="spellEnd"/>
      <w:r w:rsidRPr="00920633">
        <w:rPr>
          <w:szCs w:val="24"/>
          <w:lang w:eastAsia="ar-SA"/>
        </w:rPr>
        <w:t xml:space="preserve">), </w:t>
      </w:r>
    </w:p>
    <w:p w14:paraId="2753CBFF"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f)</w:t>
      </w:r>
      <w:r w:rsidRPr="00920633">
        <w:rPr>
          <w:szCs w:val="24"/>
          <w:lang w:eastAsia="ar-SA"/>
        </w:rPr>
        <w:tab/>
        <w:t>posiada znajomość projektowania zgodnie z zasadą „</w:t>
      </w:r>
      <w:proofErr w:type="spellStart"/>
      <w:r w:rsidRPr="00920633">
        <w:rPr>
          <w:szCs w:val="24"/>
          <w:lang w:eastAsia="ar-SA"/>
        </w:rPr>
        <w:t>Privacy</w:t>
      </w:r>
      <w:proofErr w:type="spellEnd"/>
      <w:r w:rsidRPr="00920633">
        <w:rPr>
          <w:szCs w:val="24"/>
          <w:lang w:eastAsia="ar-SA"/>
        </w:rPr>
        <w:t xml:space="preserve"> by design”, </w:t>
      </w:r>
    </w:p>
    <w:p w14:paraId="54C5CE0D"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g)</w:t>
      </w:r>
      <w:r w:rsidRPr="00920633">
        <w:rPr>
          <w:szCs w:val="24"/>
          <w:lang w:eastAsia="ar-SA"/>
        </w:rPr>
        <w:tab/>
        <w:t>posiada doświadczenie w zakresie projektowania architektury systemu teleinformatycznego lub doradztwa w zakresie projektowania architektury systemu teleinformatycznego.</w:t>
      </w:r>
    </w:p>
    <w:p w14:paraId="437EAF73" w14:textId="77777777" w:rsidR="00920633" w:rsidRPr="00920633" w:rsidRDefault="00920633" w:rsidP="00920633">
      <w:pPr>
        <w:rPr>
          <w:szCs w:val="24"/>
          <w:lang w:eastAsia="ar-SA"/>
        </w:rPr>
      </w:pPr>
      <w:r w:rsidRPr="00920633">
        <w:rPr>
          <w:szCs w:val="24"/>
          <w:lang w:eastAsia="ar-SA"/>
        </w:rPr>
        <w:t xml:space="preserve">3. </w:t>
      </w:r>
      <w:r w:rsidRPr="00920633">
        <w:rPr>
          <w:b/>
          <w:szCs w:val="24"/>
          <w:lang w:eastAsia="ar-SA"/>
        </w:rPr>
        <w:t>Specjalista ds. analizy biznesowej i baz danych</w:t>
      </w:r>
      <w:r w:rsidRPr="00920633">
        <w:rPr>
          <w:szCs w:val="24"/>
          <w:lang w:eastAsia="ar-SA"/>
        </w:rPr>
        <w:t xml:space="preserve"> – co najmniej 1 osoba, która spełnia łącznie następujące wymagania: </w:t>
      </w:r>
    </w:p>
    <w:p w14:paraId="6E1DA9BD"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a)</w:t>
      </w:r>
      <w:r w:rsidRPr="00920633">
        <w:rPr>
          <w:szCs w:val="24"/>
          <w:lang w:eastAsia="ar-SA"/>
        </w:rPr>
        <w:tab/>
        <w:t xml:space="preserve">posiada znajomość zasad prowadzenia analizy biznesowej zgodnie z powszechnie stosowaną metodyką, </w:t>
      </w:r>
    </w:p>
    <w:p w14:paraId="0305A522"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b)</w:t>
      </w:r>
      <w:r w:rsidRPr="00920633">
        <w:rPr>
          <w:szCs w:val="24"/>
          <w:lang w:eastAsia="ar-SA"/>
        </w:rPr>
        <w:tab/>
        <w:t xml:space="preserve">posiada doświadczenie w wymiarowaniu oprogramowania w metodzie powszechnie dostępnej, </w:t>
      </w:r>
    </w:p>
    <w:p w14:paraId="0A9CCB5E"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c)</w:t>
      </w:r>
      <w:r w:rsidRPr="00920633">
        <w:rPr>
          <w:szCs w:val="24"/>
          <w:lang w:eastAsia="ar-SA"/>
        </w:rPr>
        <w:tab/>
        <w:t xml:space="preserve">posiada znajomość rozwiązań chmurowych, </w:t>
      </w:r>
    </w:p>
    <w:p w14:paraId="3C32899A"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d)</w:t>
      </w:r>
      <w:r w:rsidRPr="00920633">
        <w:rPr>
          <w:szCs w:val="24"/>
          <w:lang w:eastAsia="ar-SA"/>
        </w:rPr>
        <w:tab/>
        <w:t>posiada znajomość projektowania zgodnie z zasadą „</w:t>
      </w:r>
      <w:proofErr w:type="spellStart"/>
      <w:r w:rsidRPr="00920633">
        <w:rPr>
          <w:szCs w:val="24"/>
          <w:lang w:eastAsia="ar-SA"/>
        </w:rPr>
        <w:t>Privacy</w:t>
      </w:r>
      <w:proofErr w:type="spellEnd"/>
      <w:r w:rsidRPr="00920633">
        <w:rPr>
          <w:szCs w:val="24"/>
          <w:lang w:eastAsia="ar-SA"/>
        </w:rPr>
        <w:t xml:space="preserve"> by design”, </w:t>
      </w:r>
    </w:p>
    <w:p w14:paraId="79D5A91B"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e)</w:t>
      </w:r>
      <w:r w:rsidRPr="00920633">
        <w:rPr>
          <w:szCs w:val="24"/>
          <w:lang w:eastAsia="ar-SA"/>
        </w:rPr>
        <w:tab/>
        <w:t xml:space="preserve">posiada znajomość wytycznych dotyczących ułatwień w dostępie do treści publikowanych w Internecie (WCAG 2.1 - Web Content Accessibility </w:t>
      </w:r>
      <w:proofErr w:type="spellStart"/>
      <w:r w:rsidRPr="00920633">
        <w:rPr>
          <w:szCs w:val="24"/>
          <w:lang w:eastAsia="ar-SA"/>
        </w:rPr>
        <w:t>Guidelines</w:t>
      </w:r>
      <w:proofErr w:type="spellEnd"/>
      <w:r w:rsidRPr="00920633">
        <w:rPr>
          <w:szCs w:val="24"/>
          <w:lang w:eastAsia="ar-SA"/>
        </w:rPr>
        <w:t xml:space="preserve">), wskazanych w rozporządzeniu Rady Ministrów z dnia 12 kwietnia 2012 r. w sprawie Krajowych Ram Interoperacyjności, minimalnych wymagań dla rejestrów publicznych i </w:t>
      </w:r>
      <w:r w:rsidRPr="00920633">
        <w:rPr>
          <w:szCs w:val="24"/>
          <w:lang w:eastAsia="ar-SA"/>
        </w:rPr>
        <w:lastRenderedPageBreak/>
        <w:t xml:space="preserve">wymiany informacji w postaci elektronicznej oraz minimalnych wymagań dla systemów teleinformatycznych (Dz. U. 2017 r., poz. 2247), </w:t>
      </w:r>
    </w:p>
    <w:p w14:paraId="14C56F5E"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f)</w:t>
      </w:r>
      <w:r w:rsidRPr="00920633">
        <w:rPr>
          <w:szCs w:val="24"/>
          <w:lang w:eastAsia="ar-SA"/>
        </w:rPr>
        <w:tab/>
        <w:t xml:space="preserve">posiada doświadczenie w modelowaniu procesów biznesowych, w co najmniej jednym projekcie związanym z budową lub rozbudową systemu teleinformatycznego, </w:t>
      </w:r>
    </w:p>
    <w:p w14:paraId="754E14AE"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g)</w:t>
      </w:r>
      <w:r w:rsidRPr="00920633">
        <w:rPr>
          <w:szCs w:val="24"/>
          <w:lang w:eastAsia="ar-SA"/>
        </w:rPr>
        <w:tab/>
        <w:t xml:space="preserve">posiada doświadczenie w zakresie zbierania i specyfikacji wymagań (funkcjonalnych i niefunkcjonalnych), w co najmniej jednym projekcie związanym z budową lub rozbudową systemu teleinformatycznego, z czego: w systemie wykorzystywano rozwiązania GIS, w systemie wykorzystano rozwiązania analityczne (np. data </w:t>
      </w:r>
      <w:proofErr w:type="spellStart"/>
      <w:r w:rsidRPr="00920633">
        <w:rPr>
          <w:szCs w:val="24"/>
          <w:lang w:eastAsia="ar-SA"/>
        </w:rPr>
        <w:t>mining</w:t>
      </w:r>
      <w:proofErr w:type="spellEnd"/>
      <w:r w:rsidRPr="00920633">
        <w:rPr>
          <w:szCs w:val="24"/>
          <w:lang w:eastAsia="ar-SA"/>
        </w:rPr>
        <w:t xml:space="preserve">, business </w:t>
      </w:r>
      <w:proofErr w:type="spellStart"/>
      <w:r w:rsidRPr="00920633">
        <w:rPr>
          <w:szCs w:val="24"/>
          <w:lang w:eastAsia="ar-SA"/>
        </w:rPr>
        <w:t>intelligence</w:t>
      </w:r>
      <w:proofErr w:type="spellEnd"/>
      <w:r w:rsidRPr="00920633">
        <w:rPr>
          <w:szCs w:val="24"/>
          <w:lang w:eastAsia="ar-SA"/>
        </w:rPr>
        <w:t>), system dotyczył e-usług świadczonych przez jednostki sektora finansów publicznych.</w:t>
      </w:r>
    </w:p>
    <w:p w14:paraId="4F7C4581" w14:textId="77777777" w:rsidR="00920633" w:rsidRPr="00920633" w:rsidRDefault="00920633" w:rsidP="00920633">
      <w:pPr>
        <w:rPr>
          <w:szCs w:val="24"/>
          <w:lang w:eastAsia="ar-SA"/>
        </w:rPr>
      </w:pPr>
      <w:r w:rsidRPr="00920633">
        <w:rPr>
          <w:szCs w:val="24"/>
          <w:lang w:eastAsia="ar-SA"/>
        </w:rPr>
        <w:t xml:space="preserve">4. </w:t>
      </w:r>
      <w:r w:rsidRPr="00920633">
        <w:rPr>
          <w:b/>
          <w:szCs w:val="24"/>
          <w:lang w:eastAsia="ar-SA"/>
        </w:rPr>
        <w:t>Specjalista ds. integracji systemów</w:t>
      </w:r>
      <w:r w:rsidRPr="00920633">
        <w:rPr>
          <w:szCs w:val="24"/>
          <w:lang w:eastAsia="ar-SA"/>
        </w:rPr>
        <w:t xml:space="preserve"> – co najmniej 1 osoba, która spełnia łącznie następujące wymagania: </w:t>
      </w:r>
    </w:p>
    <w:p w14:paraId="6D834E16"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a)</w:t>
      </w:r>
      <w:r w:rsidRPr="00920633">
        <w:rPr>
          <w:szCs w:val="24"/>
          <w:lang w:eastAsia="ar-SA"/>
        </w:rPr>
        <w:tab/>
        <w:t xml:space="preserve">posiada znajomość zbierania, analizowania oraz dokumentowania wymagań biznesowych oraz potrzeb użytkowników, w szczególności tych dotyczących pozytywnych wrażeń, które doświadcza użytkownik w czasie interakcji z oprogramowaniem, </w:t>
      </w:r>
    </w:p>
    <w:p w14:paraId="6157953B"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b)</w:t>
      </w:r>
      <w:r w:rsidRPr="00920633">
        <w:rPr>
          <w:szCs w:val="24"/>
          <w:lang w:eastAsia="ar-SA"/>
        </w:rPr>
        <w:tab/>
        <w:t xml:space="preserve">posiada znajomość technik projektowania oprogramowania z uwzględnieniem wymagań biznesowych oraz potrzeb, preferencji </w:t>
      </w:r>
      <w:proofErr w:type="spellStart"/>
      <w:r w:rsidRPr="00920633">
        <w:rPr>
          <w:szCs w:val="24"/>
          <w:lang w:eastAsia="ar-SA"/>
        </w:rPr>
        <w:t>zachowań</w:t>
      </w:r>
      <w:proofErr w:type="spellEnd"/>
      <w:r w:rsidRPr="00920633">
        <w:rPr>
          <w:szCs w:val="24"/>
          <w:lang w:eastAsia="ar-SA"/>
        </w:rPr>
        <w:t xml:space="preserve"> użytkowników, </w:t>
      </w:r>
    </w:p>
    <w:p w14:paraId="7804E035"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c)</w:t>
      </w:r>
      <w:r w:rsidRPr="00920633">
        <w:rPr>
          <w:szCs w:val="24"/>
          <w:lang w:eastAsia="ar-SA"/>
        </w:rPr>
        <w:tab/>
        <w:t xml:space="preserve">posiada znajomość budowania interaktywnych prototypów oprogramowania, </w:t>
      </w:r>
    </w:p>
    <w:p w14:paraId="6E1A410B"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d)</w:t>
      </w:r>
      <w:r w:rsidRPr="00920633">
        <w:rPr>
          <w:szCs w:val="24"/>
          <w:lang w:eastAsia="ar-SA"/>
        </w:rPr>
        <w:tab/>
        <w:t xml:space="preserve">posiada znajomość technik i rozwiązań służących do wytwarzania graficznego interfejsów użytkownika, </w:t>
      </w:r>
    </w:p>
    <w:p w14:paraId="003E4381"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e)</w:t>
      </w:r>
      <w:r w:rsidRPr="00920633">
        <w:rPr>
          <w:szCs w:val="24"/>
          <w:lang w:eastAsia="ar-SA"/>
        </w:rPr>
        <w:tab/>
        <w:t>posiada znajomość planowania, przeprowadzania i ewaluacji testów użyteczności.</w:t>
      </w:r>
    </w:p>
    <w:p w14:paraId="6FB04CC1" w14:textId="77777777" w:rsidR="00920633" w:rsidRPr="00920633" w:rsidRDefault="00920633" w:rsidP="00920633">
      <w:pPr>
        <w:rPr>
          <w:szCs w:val="24"/>
          <w:lang w:eastAsia="ar-SA"/>
        </w:rPr>
      </w:pPr>
      <w:r w:rsidRPr="00920633">
        <w:rPr>
          <w:szCs w:val="24"/>
          <w:lang w:eastAsia="ar-SA"/>
        </w:rPr>
        <w:t xml:space="preserve">5. </w:t>
      </w:r>
      <w:r w:rsidRPr="00920633">
        <w:rPr>
          <w:b/>
          <w:szCs w:val="24"/>
          <w:lang w:eastAsia="ar-SA"/>
        </w:rPr>
        <w:t>Specjalista ds. ochrony środowiska</w:t>
      </w:r>
      <w:r w:rsidRPr="00920633">
        <w:rPr>
          <w:szCs w:val="24"/>
          <w:lang w:eastAsia="ar-SA"/>
        </w:rPr>
        <w:t xml:space="preserve"> – co najmniej 1 osoba, która spełnia łącznie następujące wymagania: </w:t>
      </w:r>
    </w:p>
    <w:p w14:paraId="597D7E5A"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a)</w:t>
      </w:r>
      <w:r w:rsidRPr="00920633">
        <w:rPr>
          <w:szCs w:val="24"/>
          <w:lang w:eastAsia="ar-SA"/>
        </w:rPr>
        <w:tab/>
        <w:t xml:space="preserve">posiada doświadczenie w kierowaniu / koordynowaniu lub brała udział projektach dotyczących np. wymiany </w:t>
      </w:r>
      <w:proofErr w:type="spellStart"/>
      <w:r w:rsidRPr="00920633">
        <w:rPr>
          <w:szCs w:val="24"/>
          <w:lang w:eastAsia="ar-SA"/>
        </w:rPr>
        <w:t>nieekologicznych</w:t>
      </w:r>
      <w:proofErr w:type="spellEnd"/>
      <w:r w:rsidRPr="00920633">
        <w:rPr>
          <w:szCs w:val="24"/>
          <w:lang w:eastAsia="ar-SA"/>
        </w:rPr>
        <w:t xml:space="preserve"> źródeł ciepła, inwentaryzacji źródeł ciepła,</w:t>
      </w:r>
    </w:p>
    <w:p w14:paraId="3E651CAF" w14:textId="77777777" w:rsidR="00920633" w:rsidRPr="00920633" w:rsidRDefault="00920633" w:rsidP="00920633">
      <w:pPr>
        <w:tabs>
          <w:tab w:val="left" w:pos="459"/>
        </w:tabs>
        <w:ind w:left="460" w:hanging="284"/>
        <w:contextualSpacing/>
        <w:rPr>
          <w:szCs w:val="24"/>
          <w:lang w:eastAsia="ar-SA"/>
        </w:rPr>
      </w:pPr>
      <w:r w:rsidRPr="00920633">
        <w:rPr>
          <w:szCs w:val="24"/>
          <w:lang w:eastAsia="ar-SA"/>
        </w:rPr>
        <w:t>b)</w:t>
      </w:r>
      <w:r w:rsidRPr="00920633">
        <w:rPr>
          <w:szCs w:val="24"/>
          <w:lang w:eastAsia="ar-SA"/>
        </w:rPr>
        <w:tab/>
        <w:t>posiada doświadczenie w tworzeniu koncepcji aplikacji wspomagającej realizację procesów z zakresu ochrony środowiska,</w:t>
      </w:r>
    </w:p>
    <w:p w14:paraId="0A05CBAE" w14:textId="17D81E75" w:rsidR="00920633" w:rsidRDefault="00920633" w:rsidP="00920633">
      <w:pPr>
        <w:tabs>
          <w:tab w:val="left" w:pos="6237"/>
          <w:tab w:val="right" w:leader="dot" w:pos="9072"/>
        </w:tabs>
        <w:ind w:left="460" w:hanging="284"/>
        <w:contextualSpacing/>
        <w:rPr>
          <w:szCs w:val="24"/>
          <w:lang w:eastAsia="ar-SA"/>
        </w:rPr>
      </w:pPr>
      <w:r>
        <w:rPr>
          <w:szCs w:val="24"/>
          <w:lang w:eastAsia="ar-SA"/>
        </w:rPr>
        <w:t>c)</w:t>
      </w:r>
      <w:r>
        <w:rPr>
          <w:szCs w:val="24"/>
          <w:lang w:eastAsia="ar-SA"/>
        </w:rPr>
        <w:tab/>
      </w:r>
      <w:r w:rsidRPr="00920633">
        <w:rPr>
          <w:szCs w:val="24"/>
          <w:lang w:eastAsia="ar-SA"/>
        </w:rPr>
        <w:t>posiada doświadczenie z zakresu ochrony powietrza, np. w realizacji programów środowiskowych (osoba, która jest autorem lub współautorem dokumentu strategicznego opracowanego w zakresie poprawy jakości powietrza, co najmniej obejmującego obszar województwa) i projektów związanych z wymianą pieców przez gmin.</w:t>
      </w:r>
    </w:p>
    <w:p w14:paraId="5DF4A0AB" w14:textId="77777777" w:rsidR="000A4876" w:rsidRPr="000553A1" w:rsidRDefault="000A4876" w:rsidP="000A4876">
      <w:pPr>
        <w:tabs>
          <w:tab w:val="left" w:pos="6237"/>
          <w:tab w:val="right" w:leader="dot" w:pos="9072"/>
        </w:tabs>
        <w:spacing w:before="960" w:after="0"/>
        <w:rPr>
          <w:b/>
        </w:rPr>
      </w:pPr>
      <w:r w:rsidRPr="000553A1">
        <w:rPr>
          <w:b/>
        </w:rPr>
        <w:tab/>
      </w:r>
      <w:r w:rsidRPr="000553A1">
        <w:rPr>
          <w:b/>
        </w:rPr>
        <w:tab/>
      </w:r>
    </w:p>
    <w:p w14:paraId="2030983D" w14:textId="7B9C88E6" w:rsidR="006C1622" w:rsidRPr="00846055" w:rsidRDefault="000A4876" w:rsidP="00920633">
      <w:pPr>
        <w:tabs>
          <w:tab w:val="center" w:pos="7655"/>
        </w:tabs>
      </w:pPr>
      <w:r w:rsidRPr="000553A1">
        <w:rPr>
          <w:i/>
        </w:rPr>
        <w:tab/>
      </w:r>
      <w:r w:rsidRPr="000553A1">
        <w:rPr>
          <w:i/>
          <w:sz w:val="20"/>
          <w:szCs w:val="20"/>
        </w:rPr>
        <w:t>(podpis i pieczątka Oferenta)</w:t>
      </w:r>
      <w:permEnd w:id="88430430"/>
    </w:p>
    <w:sectPr w:rsidR="006C1622" w:rsidRPr="00846055" w:rsidSect="00C04796">
      <w:headerReference w:type="default" r:id="rId9"/>
      <w:footerReference w:type="default" r:id="rId10"/>
      <w:headerReference w:type="first" r:id="rId11"/>
      <w:footerReference w:type="first" r:id="rId12"/>
      <w:pgSz w:w="11906" w:h="16838"/>
      <w:pgMar w:top="1813" w:right="1416" w:bottom="1701" w:left="1418" w:header="142"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C965F" w14:textId="77777777" w:rsidR="00D2730E" w:rsidRDefault="00D2730E" w:rsidP="00361673">
      <w:r>
        <w:separator/>
      </w:r>
    </w:p>
  </w:endnote>
  <w:endnote w:type="continuationSeparator" w:id="0">
    <w:p w14:paraId="7919EE27" w14:textId="77777777" w:rsidR="00D2730E" w:rsidRDefault="00D2730E" w:rsidP="0036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01604"/>
      <w:docPartObj>
        <w:docPartGallery w:val="Page Numbers (Bottom of Page)"/>
        <w:docPartUnique/>
      </w:docPartObj>
    </w:sdtPr>
    <w:sdtEndPr/>
    <w:sdtContent>
      <w:sdt>
        <w:sdtPr>
          <w:id w:val="-1669238322"/>
          <w:docPartObj>
            <w:docPartGallery w:val="Page Numbers (Top of Page)"/>
            <w:docPartUnique/>
          </w:docPartObj>
        </w:sdtPr>
        <w:sdtEndPr/>
        <w:sdtContent>
          <w:p w14:paraId="093F5AF8" w14:textId="77777777" w:rsidR="001D3FD3" w:rsidRPr="00D8082D" w:rsidRDefault="00C275DE" w:rsidP="00D8082D">
            <w:pPr>
              <w:pStyle w:val="Nrstrony"/>
              <w:keepNext w:val="0"/>
              <w:pBdr>
                <w:top w:val="single" w:sz="4" w:space="1" w:color="9BBB59" w:themeColor="accent3"/>
              </w:pBdr>
              <w:spacing w:before="0"/>
            </w:pPr>
            <w:r w:rsidRPr="00D8082D">
              <w:t xml:space="preserve">Strona </w:t>
            </w:r>
            <w:r w:rsidRPr="00D8082D">
              <w:fldChar w:fldCharType="begin"/>
            </w:r>
            <w:r w:rsidRPr="00D8082D">
              <w:instrText>PAGE</w:instrText>
            </w:r>
            <w:r w:rsidRPr="00D8082D">
              <w:fldChar w:fldCharType="separate"/>
            </w:r>
            <w:r w:rsidR="00D63FA8">
              <w:rPr>
                <w:noProof/>
              </w:rPr>
              <w:t>2</w:t>
            </w:r>
            <w:r w:rsidRPr="00D8082D">
              <w:fldChar w:fldCharType="end"/>
            </w:r>
            <w:r w:rsidRPr="00D8082D">
              <w:t xml:space="preserve"> z </w:t>
            </w:r>
            <w:r w:rsidRPr="00D8082D">
              <w:fldChar w:fldCharType="begin"/>
            </w:r>
            <w:r w:rsidRPr="00D8082D">
              <w:instrText>NUMPAGES</w:instrText>
            </w:r>
            <w:r w:rsidRPr="00D8082D">
              <w:fldChar w:fldCharType="separate"/>
            </w:r>
            <w:r w:rsidR="00D63FA8">
              <w:rPr>
                <w:noProof/>
              </w:rPr>
              <w:t>3</w:t>
            </w:r>
            <w:r w:rsidRPr="00D8082D">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E0B8" w14:textId="1A667F14" w:rsidR="001D3FD3" w:rsidRDefault="00012A97" w:rsidP="00361673">
    <w:pPr>
      <w:pStyle w:val="Stopka"/>
    </w:pPr>
    <w:r>
      <w:rPr>
        <w:noProof/>
      </w:rPr>
      <mc:AlternateContent>
        <mc:Choice Requires="wps">
          <w:drawing>
            <wp:anchor distT="0" distB="0" distL="114300" distR="114300" simplePos="0" relativeHeight="251658752" behindDoc="0" locked="0" layoutInCell="1" allowOverlap="1" wp14:anchorId="0FD21512" wp14:editId="6183F804">
              <wp:simplePos x="0" y="0"/>
              <wp:positionH relativeFrom="column">
                <wp:posOffset>2071522</wp:posOffset>
              </wp:positionH>
              <wp:positionV relativeFrom="paragraph">
                <wp:posOffset>-23495</wp:posOffset>
              </wp:positionV>
              <wp:extent cx="15875" cy="108585"/>
              <wp:effectExtent l="0" t="0" r="3175" b="5715"/>
              <wp:wrapNone/>
              <wp:docPr id="16" name="Pole tekstowe 16"/>
              <wp:cNvGraphicFramePr/>
              <a:graphic xmlns:a="http://schemas.openxmlformats.org/drawingml/2006/main">
                <a:graphicData uri="http://schemas.microsoft.com/office/word/2010/wordprocessingShape">
                  <wps:wsp>
                    <wps:cNvSpPr txBox="1"/>
                    <wps:spPr>
                      <a:xfrm>
                        <a:off x="0" y="0"/>
                        <a:ext cx="15875" cy="108585"/>
                      </a:xfrm>
                      <a:prstGeom prst="rect">
                        <a:avLst/>
                      </a:prstGeom>
                      <a:solidFill>
                        <a:schemeClr val="accent3"/>
                      </a:solidFill>
                      <a:ln w="6350">
                        <a:noFill/>
                      </a:ln>
                    </wps:spPr>
                    <wps:style>
                      <a:lnRef idx="0">
                        <a:schemeClr val="accent1"/>
                      </a:lnRef>
                      <a:fillRef idx="0">
                        <a:schemeClr val="accent1"/>
                      </a:fillRef>
                      <a:effectRef idx="0">
                        <a:schemeClr val="accent1"/>
                      </a:effectRef>
                      <a:fontRef idx="minor">
                        <a:schemeClr val="dk1"/>
                      </a:fontRef>
                    </wps:style>
                    <wps:txbx>
                      <w:txbxContent>
                        <w:p w14:paraId="33CF5645" w14:textId="77777777" w:rsidR="006B09F9" w:rsidRDefault="00D2730E" w:rsidP="0036167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163.1pt;margin-top:-1.85pt;width:1.25pt;height:8.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" fillcolor="#9bbb59 [3206]" stroked="f" strokeweight=".5pt">
              <v:textbox>
                <w:txbxContent>
                  <w:p w14:paraId="33CF5645" w14:textId="77777777" w:rsidR="006B09F9" w:rsidRDefault="003A5B8F" w:rsidP="00361673"/>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CA6CECF" wp14:editId="42F6143C">
              <wp:simplePos x="0" y="0"/>
              <wp:positionH relativeFrom="column">
                <wp:posOffset>165100</wp:posOffset>
              </wp:positionH>
              <wp:positionV relativeFrom="paragraph">
                <wp:posOffset>-22860</wp:posOffset>
              </wp:positionV>
              <wp:extent cx="5290820" cy="466725"/>
              <wp:effectExtent l="0" t="0" r="5080" b="9525"/>
              <wp:wrapNone/>
              <wp:docPr id="4" name="Pole tekstowe 12"/>
              <wp:cNvGraphicFramePr/>
              <a:graphic xmlns:a="http://schemas.openxmlformats.org/drawingml/2006/main">
                <a:graphicData uri="http://schemas.microsoft.com/office/word/2010/wordprocessingShape">
                  <wps:wsp>
                    <wps:cNvSpPr txBox="1"/>
                    <wps:spPr bwMode="auto">
                      <a:xfrm>
                        <a:off x="0" y="0"/>
                        <a:ext cx="52908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C2F175" w14:textId="77777777" w:rsidR="008143DE" w:rsidRPr="00E341EF" w:rsidRDefault="002B7904" w:rsidP="00012A97">
                          <w:pPr>
                            <w:spacing w:before="0" w:after="0"/>
                            <w:rPr>
                              <w:rFonts w:cs="Calibri"/>
                              <w:b/>
                              <w:w w:val="90"/>
                              <w:sz w:val="14"/>
                              <w:szCs w:val="14"/>
                            </w:rPr>
                          </w:pPr>
                          <w:r w:rsidRPr="00E341EF">
                            <w:rPr>
                              <w:rFonts w:cs="Calibri"/>
                              <w:w w:val="90"/>
                              <w:sz w:val="14"/>
                              <w:szCs w:val="14"/>
                            </w:rPr>
                            <w:t xml:space="preserve">URZĄD MARSZAŁKOWSKI WOJEWÓDZTWA OPOLSKIEGO        </w:t>
                          </w:r>
                          <w:r w:rsidRPr="00E341EF">
                            <w:rPr>
                              <w:rFonts w:cs="Calibri"/>
                              <w:b/>
                              <w:w w:val="90"/>
                              <w:sz w:val="14"/>
                              <w:szCs w:val="14"/>
                            </w:rPr>
                            <w:t>DEPARTAMENT OCHRONY ŚRODOWISKA</w:t>
                          </w:r>
                        </w:p>
                        <w:p w14:paraId="33B5F4BD" w14:textId="77777777" w:rsidR="008143DE" w:rsidRPr="00E341EF" w:rsidRDefault="002B7904" w:rsidP="00012A97">
                          <w:pPr>
                            <w:spacing w:before="0" w:after="0"/>
                            <w:rPr>
                              <w:rFonts w:cs="Calibri"/>
                              <w:color w:val="000000"/>
                              <w:w w:val="90"/>
                              <w:sz w:val="14"/>
                              <w:szCs w:val="14"/>
                              <w:lang w:val="en-US"/>
                            </w:rPr>
                          </w:pPr>
                          <w:proofErr w:type="spellStart"/>
                          <w:r w:rsidRPr="00E341EF">
                            <w:rPr>
                              <w:rFonts w:cs="Calibri"/>
                              <w:color w:val="000000"/>
                              <w:w w:val="90"/>
                              <w:sz w:val="14"/>
                              <w:szCs w:val="14"/>
                              <w:lang w:val="en-US"/>
                            </w:rPr>
                            <w:t>ul</w:t>
                          </w:r>
                          <w:proofErr w:type="spellEnd"/>
                          <w:r w:rsidRPr="00E341EF">
                            <w:rPr>
                              <w:rFonts w:cs="Calibri"/>
                              <w:color w:val="000000"/>
                              <w:w w:val="90"/>
                              <w:sz w:val="14"/>
                              <w:szCs w:val="14"/>
                              <w:lang w:val="en-US"/>
                            </w:rPr>
                            <w:t xml:space="preserve">. </w:t>
                          </w:r>
                          <w:proofErr w:type="spellStart"/>
                          <w:r w:rsidRPr="00E341EF">
                            <w:rPr>
                              <w:rFonts w:cs="Calibri"/>
                              <w:color w:val="000000"/>
                              <w:w w:val="90"/>
                              <w:sz w:val="14"/>
                              <w:szCs w:val="14"/>
                              <w:lang w:val="en-US"/>
                            </w:rPr>
                            <w:t>Hallera</w:t>
                          </w:r>
                          <w:proofErr w:type="spellEnd"/>
                          <w:r w:rsidRPr="00E341EF">
                            <w:rPr>
                              <w:rFonts w:cs="Calibri"/>
                              <w:color w:val="000000"/>
                              <w:w w:val="90"/>
                              <w:sz w:val="14"/>
                              <w:szCs w:val="14"/>
                              <w:lang w:val="en-US"/>
                            </w:rPr>
                            <w:t xml:space="preserve"> 9, 45-867 Opole, tel.: +48 77 4429 310, email: </w:t>
                          </w:r>
                          <w:hyperlink r:id="rId1" w:history="1">
                            <w:r w:rsidR="00C04796" w:rsidRPr="00E341EF">
                              <w:rPr>
                                <w:rStyle w:val="Hipercze"/>
                                <w:rFonts w:cs="Calibri"/>
                                <w:spacing w:val="-1"/>
                                <w:w w:val="90"/>
                                <w:sz w:val="14"/>
                                <w:szCs w:val="14"/>
                                <w:lang w:val="en-US"/>
                              </w:rPr>
                              <w:t>dos@opolskie.pl</w:t>
                            </w:r>
                          </w:hyperlink>
                          <w:r w:rsidR="00C04796" w:rsidRPr="00E341EF">
                            <w:rPr>
                              <w:rFonts w:cs="Calibri"/>
                              <w:color w:val="000000"/>
                              <w:w w:val="90"/>
                              <w:sz w:val="14"/>
                              <w:szCs w:val="14"/>
                              <w:lang w:val="en-US"/>
                            </w:rPr>
                            <w:t xml:space="preserve">; </w:t>
                          </w:r>
                          <w:hyperlink r:id="rId2" w:history="1">
                            <w:r w:rsidR="00C04796" w:rsidRPr="00E341EF">
                              <w:rPr>
                                <w:rStyle w:val="Hipercze"/>
                                <w:rFonts w:cs="Calibri"/>
                                <w:spacing w:val="-1"/>
                                <w:w w:val="90"/>
                                <w:sz w:val="14"/>
                                <w:szCs w:val="14"/>
                                <w:lang w:val="en-US"/>
                              </w:rPr>
                              <w:t>powietrze@opolskie.pl</w:t>
                            </w:r>
                          </w:hyperlink>
                          <w:r w:rsidR="00C04796" w:rsidRPr="00E341EF">
                            <w:rPr>
                              <w:rFonts w:cs="Calibri"/>
                              <w:color w:val="000000"/>
                              <w:w w:val="90"/>
                              <w:sz w:val="14"/>
                              <w:szCs w:val="14"/>
                              <w:lang w:val="en-US"/>
                            </w:rPr>
                            <w:t xml:space="preserve"> </w:t>
                          </w:r>
                        </w:p>
                        <w:p w14:paraId="667ACB54" w14:textId="77777777" w:rsidR="008143DE" w:rsidRPr="00E341EF" w:rsidRDefault="00D2730E" w:rsidP="00361673">
                          <w:pPr>
                            <w:rPr>
                              <w:w w:val="90"/>
                              <w:sz w:val="20"/>
                              <w:szCs w:val="20"/>
                              <w:lang w:val="en-US"/>
                            </w:rPr>
                          </w:pPr>
                        </w:p>
                        <w:p w14:paraId="0FD73919" w14:textId="77777777" w:rsidR="001D3FD3" w:rsidRPr="00E341EF" w:rsidRDefault="002B7904" w:rsidP="00361673">
                          <w:pPr>
                            <w:rPr>
                              <w:w w:val="90"/>
                              <w:sz w:val="20"/>
                              <w:szCs w:val="20"/>
                            </w:rPr>
                          </w:pPr>
                          <w:r w:rsidRPr="00E341EF">
                            <w:rPr>
                              <w:w w:val="90"/>
                              <w:sz w:val="20"/>
                              <w:szCs w:val="20"/>
                            </w:rPr>
                            <w:t>www.</w:t>
                          </w:r>
                          <w:r w:rsidR="00C04796" w:rsidRPr="00E341EF">
                            <w:rPr>
                              <w:w w:val="90"/>
                              <w:sz w:val="20"/>
                              <w:szCs w:val="20"/>
                            </w:rPr>
                            <w:t>powietrze.</w:t>
                          </w:r>
                          <w:r w:rsidRPr="00E341EF">
                            <w:rPr>
                              <w:w w:val="90"/>
                              <w:sz w:val="20"/>
                              <w:szCs w:val="20"/>
                            </w:rPr>
                            <w:t>opolskie.pl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8" type="#_x0000_t202" style="position:absolute;margin-left:13pt;margin-top:-1.8pt;width:416.6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" filled="f" stroked="f" strokeweight=".5pt">
              <v:textbox inset="0,0,0,0">
                <w:txbxContent>
                  <w:p w14:paraId="4AC2F175" w14:textId="77777777" w:rsidR="008143DE" w:rsidRPr="00E341EF" w:rsidRDefault="002B7904" w:rsidP="00012A97">
                    <w:pPr>
                      <w:spacing w:before="0" w:after="0"/>
                      <w:rPr>
                        <w:rFonts w:cs="Calibri"/>
                        <w:b/>
                        <w:w w:val="90"/>
                        <w:sz w:val="14"/>
                        <w:szCs w:val="14"/>
                      </w:rPr>
                    </w:pPr>
                    <w:r w:rsidRPr="00E341EF">
                      <w:rPr>
                        <w:rFonts w:cs="Calibri"/>
                        <w:w w:val="90"/>
                        <w:sz w:val="14"/>
                        <w:szCs w:val="14"/>
                      </w:rPr>
                      <w:t xml:space="preserve">URZĄD MARSZAŁKOWSKI WOJEWÓDZTWA OPOLSKIEGO        </w:t>
                    </w:r>
                    <w:r w:rsidRPr="00E341EF">
                      <w:rPr>
                        <w:rFonts w:cs="Calibri"/>
                        <w:b/>
                        <w:w w:val="90"/>
                        <w:sz w:val="14"/>
                        <w:szCs w:val="14"/>
                      </w:rPr>
                      <w:t>DEPARTAMENT OCHRONY ŚRODOWISKA</w:t>
                    </w:r>
                  </w:p>
                  <w:p w14:paraId="33B5F4BD" w14:textId="77777777" w:rsidR="008143DE" w:rsidRPr="00E341EF" w:rsidRDefault="002B7904" w:rsidP="00012A97">
                    <w:pPr>
                      <w:spacing w:before="0" w:after="0"/>
                      <w:rPr>
                        <w:rFonts w:cs="Calibri"/>
                        <w:color w:val="000000"/>
                        <w:w w:val="90"/>
                        <w:sz w:val="14"/>
                        <w:szCs w:val="14"/>
                        <w:lang w:val="en-US"/>
                      </w:rPr>
                    </w:pPr>
                    <w:proofErr w:type="spellStart"/>
                    <w:r w:rsidRPr="00E341EF">
                      <w:rPr>
                        <w:rFonts w:cs="Calibri"/>
                        <w:color w:val="000000"/>
                        <w:w w:val="90"/>
                        <w:sz w:val="14"/>
                        <w:szCs w:val="14"/>
                        <w:lang w:val="en-US"/>
                      </w:rPr>
                      <w:t>ul</w:t>
                    </w:r>
                    <w:proofErr w:type="spellEnd"/>
                    <w:r w:rsidRPr="00E341EF">
                      <w:rPr>
                        <w:rFonts w:cs="Calibri"/>
                        <w:color w:val="000000"/>
                        <w:w w:val="90"/>
                        <w:sz w:val="14"/>
                        <w:szCs w:val="14"/>
                        <w:lang w:val="en-US"/>
                      </w:rPr>
                      <w:t xml:space="preserve">. </w:t>
                    </w:r>
                    <w:proofErr w:type="spellStart"/>
                    <w:r w:rsidRPr="00E341EF">
                      <w:rPr>
                        <w:rFonts w:cs="Calibri"/>
                        <w:color w:val="000000"/>
                        <w:w w:val="90"/>
                        <w:sz w:val="14"/>
                        <w:szCs w:val="14"/>
                        <w:lang w:val="en-US"/>
                      </w:rPr>
                      <w:t>Hallera</w:t>
                    </w:r>
                    <w:proofErr w:type="spellEnd"/>
                    <w:r w:rsidRPr="00E341EF">
                      <w:rPr>
                        <w:rFonts w:cs="Calibri"/>
                        <w:color w:val="000000"/>
                        <w:w w:val="90"/>
                        <w:sz w:val="14"/>
                        <w:szCs w:val="14"/>
                        <w:lang w:val="en-US"/>
                      </w:rPr>
                      <w:t xml:space="preserve"> 9, 45-867 Opole, tel.: +48 77 4429 310, email: </w:t>
                    </w:r>
                    <w:hyperlink r:id="rId3" w:history="1">
                      <w:r w:rsidR="00C04796" w:rsidRPr="00E341EF">
                        <w:rPr>
                          <w:rStyle w:val="Hipercze"/>
                          <w:rFonts w:cs="Calibri"/>
                          <w:spacing w:val="-1"/>
                          <w:w w:val="90"/>
                          <w:sz w:val="14"/>
                          <w:szCs w:val="14"/>
                          <w:lang w:val="en-US"/>
                        </w:rPr>
                        <w:t>dos@opolskie.pl</w:t>
                      </w:r>
                    </w:hyperlink>
                    <w:r w:rsidR="00C04796" w:rsidRPr="00E341EF">
                      <w:rPr>
                        <w:rFonts w:cs="Calibri"/>
                        <w:color w:val="000000"/>
                        <w:w w:val="90"/>
                        <w:sz w:val="14"/>
                        <w:szCs w:val="14"/>
                        <w:lang w:val="en-US"/>
                      </w:rPr>
                      <w:t xml:space="preserve">; </w:t>
                    </w:r>
                    <w:hyperlink r:id="rId4" w:history="1">
                      <w:r w:rsidR="00C04796" w:rsidRPr="00E341EF">
                        <w:rPr>
                          <w:rStyle w:val="Hipercze"/>
                          <w:rFonts w:cs="Calibri"/>
                          <w:spacing w:val="-1"/>
                          <w:w w:val="90"/>
                          <w:sz w:val="14"/>
                          <w:szCs w:val="14"/>
                          <w:lang w:val="en-US"/>
                        </w:rPr>
                        <w:t>powietrze@opolskie.pl</w:t>
                      </w:r>
                    </w:hyperlink>
                    <w:r w:rsidR="00C04796" w:rsidRPr="00E341EF">
                      <w:rPr>
                        <w:rFonts w:cs="Calibri"/>
                        <w:color w:val="000000"/>
                        <w:w w:val="90"/>
                        <w:sz w:val="14"/>
                        <w:szCs w:val="14"/>
                        <w:lang w:val="en-US"/>
                      </w:rPr>
                      <w:t xml:space="preserve"> </w:t>
                    </w:r>
                  </w:p>
                  <w:p w14:paraId="667ACB54" w14:textId="77777777" w:rsidR="008143DE" w:rsidRPr="00E341EF" w:rsidRDefault="00206051" w:rsidP="00361673">
                    <w:pPr>
                      <w:rPr>
                        <w:w w:val="90"/>
                        <w:sz w:val="20"/>
                        <w:szCs w:val="20"/>
                        <w:lang w:val="en-US"/>
                      </w:rPr>
                    </w:pPr>
                  </w:p>
                  <w:p w14:paraId="0FD73919" w14:textId="77777777" w:rsidR="001D3FD3" w:rsidRPr="00E341EF" w:rsidRDefault="002B7904" w:rsidP="00361673">
                    <w:pPr>
                      <w:rPr>
                        <w:w w:val="90"/>
                        <w:sz w:val="20"/>
                        <w:szCs w:val="20"/>
                      </w:rPr>
                    </w:pPr>
                    <w:r w:rsidRPr="00E341EF">
                      <w:rPr>
                        <w:w w:val="90"/>
                        <w:sz w:val="20"/>
                        <w:szCs w:val="20"/>
                      </w:rPr>
                      <w:t>www.</w:t>
                    </w:r>
                    <w:r w:rsidR="00C04796" w:rsidRPr="00E341EF">
                      <w:rPr>
                        <w:w w:val="90"/>
                        <w:sz w:val="20"/>
                        <w:szCs w:val="20"/>
                      </w:rPr>
                      <w:t>powietrze.</w:t>
                    </w:r>
                    <w:r w:rsidRPr="00E341EF">
                      <w:rPr>
                        <w:w w:val="90"/>
                        <w:sz w:val="20"/>
                        <w:szCs w:val="20"/>
                      </w:rPr>
                      <w:t>opolskie.pl</w:t>
                    </w:r>
                  </w:p>
                </w:txbxContent>
              </v:textbox>
            </v:shape>
          </w:pict>
        </mc:Fallback>
      </mc:AlternateContent>
    </w:r>
    <w:r w:rsidR="00C04796">
      <w:rPr>
        <w:rFonts w:ascii="Verdana" w:hAnsi="Verdana"/>
        <w:noProof/>
        <w:color w:val="000000"/>
        <w:spacing w:val="-1"/>
        <w:w w:val="90"/>
        <w:sz w:val="10"/>
      </w:rPr>
      <w:drawing>
        <wp:anchor distT="0" distB="0" distL="114300" distR="114300" simplePos="0" relativeHeight="251667968" behindDoc="1" locked="0" layoutInCell="1" allowOverlap="1" wp14:anchorId="260EBC65" wp14:editId="1E5E4503">
          <wp:simplePos x="0" y="0"/>
          <wp:positionH relativeFrom="column">
            <wp:posOffset>-901065</wp:posOffset>
          </wp:positionH>
          <wp:positionV relativeFrom="paragraph">
            <wp:posOffset>-283845</wp:posOffset>
          </wp:positionV>
          <wp:extent cx="1126490" cy="467995"/>
          <wp:effectExtent l="0" t="0" r="0" b="8255"/>
          <wp:wrapTight wrapText="bothSides">
            <wp:wrapPolygon edited="0">
              <wp:start x="0" y="0"/>
              <wp:lineTo x="0" y="21102"/>
              <wp:lineTo x="21186" y="21102"/>
              <wp:lineTo x="2118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k.png"/>
                  <pic:cNvPicPr/>
                </pic:nvPicPr>
                <pic:blipFill rotWithShape="1">
                  <a:blip r:embed="rId5" cstate="print">
                    <a:extLst>
                      <a:ext uri="{28A0092B-C50C-407E-A947-70E740481C1C}">
                        <a14:useLocalDpi xmlns:a14="http://schemas.microsoft.com/office/drawing/2010/main" val="0"/>
                      </a:ext>
                    </a:extLst>
                  </a:blip>
                  <a:srcRect l="67296"/>
                  <a:stretch/>
                </pic:blipFill>
                <pic:spPr bwMode="auto">
                  <a:xfrm>
                    <a:off x="0" y="0"/>
                    <a:ext cx="1126490"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7904">
      <w:rPr>
        <w:noProof/>
      </w:rPr>
      <mc:AlternateContent>
        <mc:Choice Requires="wps">
          <w:drawing>
            <wp:anchor distT="0" distB="0" distL="114300" distR="114300" simplePos="0" relativeHeight="251652608" behindDoc="0" locked="0" layoutInCell="1" allowOverlap="1" wp14:anchorId="218A4129" wp14:editId="4FF276CB">
              <wp:simplePos x="0" y="0"/>
              <wp:positionH relativeFrom="column">
                <wp:posOffset>-1934845</wp:posOffset>
              </wp:positionH>
              <wp:positionV relativeFrom="paragraph">
                <wp:posOffset>-207645</wp:posOffset>
              </wp:positionV>
              <wp:extent cx="497205" cy="50800"/>
              <wp:effectExtent l="0" t="1905" r="0" b="4445"/>
              <wp:wrapNone/>
              <wp:docPr id="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50800"/>
                      </a:xfrm>
                      <a:prstGeom prst="rect">
                        <a:avLst/>
                      </a:prstGeom>
                      <a:solidFill>
                        <a:srgbClr val="F0BF2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65B01C" w14:textId="77777777" w:rsidR="001D3FD3" w:rsidRDefault="00D2730E" w:rsidP="0036167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Pole tekstowe 11" o:spid="_x0000_s1029" type="#_x0000_t202" style="position:absolute;margin-left:-152.35pt;margin-top:-16.35pt;width:39.15pt;height: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" fillcolor="#f0bf2a" stroked="f" strokeweight=".5pt">
              <v:textbox>
                <w:txbxContent>
                  <w:p w14:paraId="3F65B01C" w14:textId="77777777" w:rsidR="001D3FD3" w:rsidRDefault="00206051" w:rsidP="003616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2A729" w14:textId="77777777" w:rsidR="00D2730E" w:rsidRDefault="00D2730E" w:rsidP="00361673">
      <w:r>
        <w:separator/>
      </w:r>
    </w:p>
  </w:footnote>
  <w:footnote w:type="continuationSeparator" w:id="0">
    <w:p w14:paraId="426CF0F0" w14:textId="77777777" w:rsidR="00D2730E" w:rsidRDefault="00D2730E" w:rsidP="0036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D91D" w14:textId="77777777" w:rsidR="00C275DE" w:rsidRDefault="00C275DE" w:rsidP="00D8082D">
    <w:pPr>
      <w:pStyle w:val="Nagwek"/>
      <w:pBdr>
        <w:bottom w:val="single" w:sz="4" w:space="1" w:color="9BBB59" w:themeColor="accent3"/>
      </w:pBdr>
      <w:spacing w:after="240"/>
    </w:pPr>
    <w:r>
      <w:rPr>
        <w:noProof/>
      </w:rPr>
      <w:drawing>
        <wp:inline distT="0" distB="0" distL="0" distR="0" wp14:anchorId="50340571" wp14:editId="76C1B277">
          <wp:extent cx="5760720" cy="1013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8-0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134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F57E" w14:textId="581C0A0C" w:rsidR="001D3FD3" w:rsidRDefault="0040463E" w:rsidP="00361673">
    <w:pPr>
      <w:pStyle w:val="Nagwek"/>
    </w:pPr>
    <w:r>
      <w:rPr>
        <w:noProof/>
      </w:rPr>
      <mc:AlternateContent>
        <mc:Choice Requires="wps">
          <w:drawing>
            <wp:anchor distT="0" distB="0" distL="114300" distR="114300" simplePos="0" relativeHeight="251649536" behindDoc="0" locked="0" layoutInCell="1" allowOverlap="1" wp14:anchorId="28E7DF61" wp14:editId="713B7B95">
              <wp:simplePos x="0" y="0"/>
              <wp:positionH relativeFrom="column">
                <wp:posOffset>814070</wp:posOffset>
              </wp:positionH>
              <wp:positionV relativeFrom="paragraph">
                <wp:posOffset>367030</wp:posOffset>
              </wp:positionV>
              <wp:extent cx="5038725" cy="428625"/>
              <wp:effectExtent l="0" t="0" r="9525" b="9525"/>
              <wp:wrapNone/>
              <wp:docPr id="8" name="Pole tekstowe 7"/>
              <wp:cNvGraphicFramePr/>
              <a:graphic xmlns:a="http://schemas.openxmlformats.org/drawingml/2006/main">
                <a:graphicData uri="http://schemas.microsoft.com/office/word/2010/wordprocessingShape">
                  <wps:wsp>
                    <wps:cNvSpPr txBox="1"/>
                    <wps:spPr bwMode="auto">
                      <a:xfrm>
                        <a:off x="0" y="0"/>
                        <a:ext cx="5038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C42CBA" w14:textId="77777777" w:rsidR="008143DE" w:rsidRPr="00704189" w:rsidRDefault="002B7904" w:rsidP="0040463E">
                          <w:pPr>
                            <w:spacing w:before="0" w:after="0"/>
                            <w:ind w:left="1418"/>
                            <w:rPr>
                              <w:sz w:val="18"/>
                              <w:szCs w:val="20"/>
                            </w:rPr>
                          </w:pPr>
                          <w:r w:rsidRPr="00704189">
                            <w:rPr>
                              <w:sz w:val="18"/>
                              <w:szCs w:val="20"/>
                            </w:rPr>
                            <w:t>URZĄD MARSZAŁKOWSKI WOJEWÓDZTWA OPOLSKIEGO</w:t>
                          </w:r>
                        </w:p>
                        <w:p w14:paraId="37F4B363" w14:textId="77777777" w:rsidR="001D3FD3" w:rsidRPr="00704189" w:rsidRDefault="002B7904" w:rsidP="0040463E">
                          <w:pPr>
                            <w:spacing w:before="0" w:after="0"/>
                            <w:ind w:left="1418"/>
                            <w:rPr>
                              <w:sz w:val="18"/>
                              <w:szCs w:val="20"/>
                            </w:rPr>
                          </w:pPr>
                          <w:r w:rsidRPr="00704189">
                            <w:rPr>
                              <w:sz w:val="18"/>
                              <w:szCs w:val="20"/>
                            </w:rPr>
                            <w:t>DEPARTAMENT OCHRONY ŚRODOWISKA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64.1pt;margin-top:28.9pt;width:396.7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" filled="f" stroked="f" strokeweight=".5pt">
              <v:textbox inset="0,0,0,0">
                <w:txbxContent>
                  <w:p w14:paraId="23C42CBA" w14:textId="77777777" w:rsidR="008143DE" w:rsidRPr="00704189" w:rsidRDefault="002B7904" w:rsidP="0040463E">
                    <w:pPr>
                      <w:spacing w:before="0" w:after="0"/>
                      <w:ind w:left="1418"/>
                      <w:rPr>
                        <w:sz w:val="18"/>
                        <w:szCs w:val="20"/>
                      </w:rPr>
                    </w:pPr>
                    <w:r w:rsidRPr="00704189">
                      <w:rPr>
                        <w:sz w:val="18"/>
                        <w:szCs w:val="20"/>
                      </w:rPr>
                      <w:t>URZĄD MARSZAŁKOWSKI WOJEWÓDZTWA OPOLSKIEGO</w:t>
                    </w:r>
                  </w:p>
                  <w:p w14:paraId="37F4B363" w14:textId="77777777" w:rsidR="001D3FD3" w:rsidRPr="00704189" w:rsidRDefault="002B7904" w:rsidP="0040463E">
                    <w:pPr>
                      <w:spacing w:before="0" w:after="0"/>
                      <w:ind w:left="1418"/>
                      <w:rPr>
                        <w:sz w:val="18"/>
                        <w:szCs w:val="20"/>
                      </w:rPr>
                    </w:pPr>
                    <w:r w:rsidRPr="00704189">
                      <w:rPr>
                        <w:sz w:val="18"/>
                        <w:szCs w:val="20"/>
                      </w:rPr>
                      <w:t>DEPARTAMENT OCHRONY ŚRODOWISKA</w:t>
                    </w:r>
                  </w:p>
                </w:txbxContent>
              </v:textbox>
            </v:shape>
          </w:pict>
        </mc:Fallback>
      </mc:AlternateContent>
    </w:r>
    <w:r w:rsidR="00C04796">
      <w:rPr>
        <w:noProof/>
      </w:rPr>
      <w:drawing>
        <wp:anchor distT="0" distB="0" distL="114300" distR="114300" simplePos="0" relativeHeight="251664896" behindDoc="0" locked="0" layoutInCell="1" allowOverlap="1" wp14:anchorId="7FE86714" wp14:editId="624F3CF2">
          <wp:simplePos x="0" y="0"/>
          <wp:positionH relativeFrom="margin">
            <wp:posOffset>-388620</wp:posOffset>
          </wp:positionH>
          <wp:positionV relativeFrom="margin">
            <wp:posOffset>-944245</wp:posOffset>
          </wp:positionV>
          <wp:extent cx="1799590" cy="6762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 logotyp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76275"/>
                  </a:xfrm>
                  <a:prstGeom prst="rect">
                    <a:avLst/>
                  </a:prstGeom>
                </pic:spPr>
              </pic:pic>
            </a:graphicData>
          </a:graphic>
          <wp14:sizeRelH relativeFrom="margin">
            <wp14:pctWidth>0</wp14:pctWidth>
          </wp14:sizeRelH>
          <wp14:sizeRelV relativeFrom="margin">
            <wp14:pctHeight>0</wp14:pctHeight>
          </wp14:sizeRelV>
        </wp:anchor>
      </w:drawing>
    </w:r>
    <w:r w:rsidR="00C04796">
      <w:rPr>
        <w:noProof/>
      </w:rPr>
      <w:drawing>
        <wp:anchor distT="0" distB="0" distL="114300" distR="114300" simplePos="0" relativeHeight="251661824" behindDoc="0" locked="0" layoutInCell="1" allowOverlap="1" wp14:anchorId="3077A0B1" wp14:editId="785C811C">
          <wp:simplePos x="0" y="0"/>
          <wp:positionH relativeFrom="margin">
            <wp:posOffset>1671320</wp:posOffset>
          </wp:positionH>
          <wp:positionV relativeFrom="margin">
            <wp:posOffset>-351790</wp:posOffset>
          </wp:positionV>
          <wp:extent cx="4295775" cy="266700"/>
          <wp:effectExtent l="0" t="0" r="952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k.png"/>
                  <pic:cNvPicPr/>
                </pic:nvPicPr>
                <pic:blipFill rotWithShape="1">
                  <a:blip r:embed="rId2" cstate="print">
                    <a:extLst>
                      <a:ext uri="{28A0092B-C50C-407E-A947-70E740481C1C}">
                        <a14:useLocalDpi xmlns:a14="http://schemas.microsoft.com/office/drawing/2010/main" val="0"/>
                      </a:ext>
                    </a:extLst>
                  </a:blip>
                  <a:srcRect l="17113" t="1" r="2496" b="1"/>
                  <a:stretch/>
                </pic:blipFill>
                <pic:spPr bwMode="auto">
                  <a:xfrm>
                    <a:off x="0" y="0"/>
                    <a:ext cx="429577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C24"/>
    <w:multiLevelType w:val="hybridMultilevel"/>
    <w:tmpl w:val="BE36AE92"/>
    <w:lvl w:ilvl="0" w:tplc="D41C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F47CB8"/>
    <w:multiLevelType w:val="hybridMultilevel"/>
    <w:tmpl w:val="6C183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3FDAE20C">
      <w:start w:val="1"/>
      <w:numFmt w:val="bullet"/>
      <w:pStyle w:val="podpunk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D14994"/>
    <w:multiLevelType w:val="multilevel"/>
    <w:tmpl w:val="8E20FBA6"/>
    <w:lvl w:ilvl="0">
      <w:start w:val="1"/>
      <w:numFmt w:val="upperRoman"/>
      <w:pStyle w:val="Nagwek1"/>
      <w:lvlText w:val="%1."/>
      <w:lvlJc w:val="right"/>
      <w:pPr>
        <w:ind w:left="720" w:hanging="360"/>
      </w:pPr>
      <w:rPr>
        <w:rFonts w:hint="default"/>
      </w:rPr>
    </w:lvl>
    <w:lvl w:ilvl="1">
      <w:start w:val="1"/>
      <w:numFmt w:val="decimal"/>
      <w:pStyle w:val="Nagwek2"/>
      <w:lvlText w:val="%1.%2."/>
      <w:lvlJc w:val="left"/>
      <w:pPr>
        <w:ind w:left="1070" w:hanging="360"/>
      </w:pPr>
      <w:rPr>
        <w:rFonts w:hint="default"/>
        <w:b w:val="0"/>
      </w:rPr>
    </w:lvl>
    <w:lvl w:ilvl="2">
      <w:start w:val="1"/>
      <w:numFmt w:val="decimal"/>
      <w:pStyle w:val="Nagwek3"/>
      <w:lvlText w:val="%1.%2.%3."/>
      <w:lvlJc w:val="right"/>
      <w:pPr>
        <w:ind w:left="2160" w:hanging="180"/>
      </w:pPr>
      <w:rPr>
        <w:rFonts w:hint="default"/>
      </w:rPr>
    </w:lvl>
    <w:lvl w:ilvl="3">
      <w:start w:val="1"/>
      <w:numFmt w:val="lowerLetter"/>
      <w:pStyle w:val="Nagwek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2FB08C5"/>
    <w:multiLevelType w:val="hybridMultilevel"/>
    <w:tmpl w:val="886E4DFC"/>
    <w:lvl w:ilvl="0" w:tplc="A01AA684">
      <w:start w:val="1"/>
      <w:numFmt w:val="decimal"/>
      <w:pStyle w:val="Akapitzlist"/>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6861A1"/>
    <w:multiLevelType w:val="hybridMultilevel"/>
    <w:tmpl w:val="441EC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A7467E"/>
    <w:multiLevelType w:val="hybridMultilevel"/>
    <w:tmpl w:val="0FE87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FB"/>
    <w:rsid w:val="00012A97"/>
    <w:rsid w:val="00037C07"/>
    <w:rsid w:val="00067C47"/>
    <w:rsid w:val="000A4876"/>
    <w:rsid w:val="000B6134"/>
    <w:rsid w:val="000B6A28"/>
    <w:rsid w:val="000F270A"/>
    <w:rsid w:val="001A1030"/>
    <w:rsid w:val="001B3DF3"/>
    <w:rsid w:val="001C55CF"/>
    <w:rsid w:val="001F1773"/>
    <w:rsid w:val="001F30A3"/>
    <w:rsid w:val="001F378F"/>
    <w:rsid w:val="00206051"/>
    <w:rsid w:val="0021084A"/>
    <w:rsid w:val="00222712"/>
    <w:rsid w:val="0023003C"/>
    <w:rsid w:val="00243AFB"/>
    <w:rsid w:val="00271A0A"/>
    <w:rsid w:val="00281086"/>
    <w:rsid w:val="00282868"/>
    <w:rsid w:val="002B7904"/>
    <w:rsid w:val="002E6A6F"/>
    <w:rsid w:val="002F47A0"/>
    <w:rsid w:val="0030606F"/>
    <w:rsid w:val="003502D0"/>
    <w:rsid w:val="00361673"/>
    <w:rsid w:val="00387B40"/>
    <w:rsid w:val="003A5B8F"/>
    <w:rsid w:val="003C3440"/>
    <w:rsid w:val="003D4352"/>
    <w:rsid w:val="003D6C0C"/>
    <w:rsid w:val="003F2991"/>
    <w:rsid w:val="003F7C87"/>
    <w:rsid w:val="00404287"/>
    <w:rsid w:val="0040463E"/>
    <w:rsid w:val="00410BA5"/>
    <w:rsid w:val="00477CFA"/>
    <w:rsid w:val="004A6902"/>
    <w:rsid w:val="004B01C5"/>
    <w:rsid w:val="004D25FA"/>
    <w:rsid w:val="004F1A40"/>
    <w:rsid w:val="00542188"/>
    <w:rsid w:val="005B77DE"/>
    <w:rsid w:val="005E0A78"/>
    <w:rsid w:val="005F11BD"/>
    <w:rsid w:val="00610067"/>
    <w:rsid w:val="006655CB"/>
    <w:rsid w:val="006742A4"/>
    <w:rsid w:val="006757B0"/>
    <w:rsid w:val="006B7FBF"/>
    <w:rsid w:val="006C1622"/>
    <w:rsid w:val="006E0F9A"/>
    <w:rsid w:val="00704189"/>
    <w:rsid w:val="007541A4"/>
    <w:rsid w:val="007716A5"/>
    <w:rsid w:val="00774CFA"/>
    <w:rsid w:val="007A4C77"/>
    <w:rsid w:val="007A66B6"/>
    <w:rsid w:val="007D763A"/>
    <w:rsid w:val="008432FB"/>
    <w:rsid w:val="00865596"/>
    <w:rsid w:val="00897832"/>
    <w:rsid w:val="008D714E"/>
    <w:rsid w:val="008D777E"/>
    <w:rsid w:val="008E4160"/>
    <w:rsid w:val="00920633"/>
    <w:rsid w:val="00940E14"/>
    <w:rsid w:val="00947580"/>
    <w:rsid w:val="009628CA"/>
    <w:rsid w:val="00970E31"/>
    <w:rsid w:val="009E1E72"/>
    <w:rsid w:val="009E2382"/>
    <w:rsid w:val="009F5294"/>
    <w:rsid w:val="00A014BF"/>
    <w:rsid w:val="00A27D9E"/>
    <w:rsid w:val="00A627B6"/>
    <w:rsid w:val="00A67ABF"/>
    <w:rsid w:val="00A82063"/>
    <w:rsid w:val="00A8456D"/>
    <w:rsid w:val="00A96949"/>
    <w:rsid w:val="00AC5E6D"/>
    <w:rsid w:val="00AD5AD1"/>
    <w:rsid w:val="00AF592C"/>
    <w:rsid w:val="00B4317E"/>
    <w:rsid w:val="00B50892"/>
    <w:rsid w:val="00B77786"/>
    <w:rsid w:val="00B823DB"/>
    <w:rsid w:val="00BA4754"/>
    <w:rsid w:val="00BA6327"/>
    <w:rsid w:val="00BE2010"/>
    <w:rsid w:val="00C04796"/>
    <w:rsid w:val="00C225B9"/>
    <w:rsid w:val="00C275DE"/>
    <w:rsid w:val="00C465F9"/>
    <w:rsid w:val="00C75760"/>
    <w:rsid w:val="00CB070B"/>
    <w:rsid w:val="00CB5EDC"/>
    <w:rsid w:val="00CD0245"/>
    <w:rsid w:val="00CE04DB"/>
    <w:rsid w:val="00CF2158"/>
    <w:rsid w:val="00D2730E"/>
    <w:rsid w:val="00D312D0"/>
    <w:rsid w:val="00D339FA"/>
    <w:rsid w:val="00D3697D"/>
    <w:rsid w:val="00D63FA8"/>
    <w:rsid w:val="00D76D95"/>
    <w:rsid w:val="00D8082D"/>
    <w:rsid w:val="00E341EF"/>
    <w:rsid w:val="00E81FC5"/>
    <w:rsid w:val="00E861BB"/>
    <w:rsid w:val="00EE7D46"/>
    <w:rsid w:val="00F03CF9"/>
    <w:rsid w:val="00F31157"/>
    <w:rsid w:val="00F574D4"/>
    <w:rsid w:val="00F74D65"/>
    <w:rsid w:val="00FA341E"/>
    <w:rsid w:val="00FE1F83"/>
    <w:rsid w:val="00FE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1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902"/>
    <w:pPr>
      <w:keepNext/>
      <w:spacing w:before="120" w:after="120"/>
      <w:outlineLvl w:val="1"/>
    </w:pPr>
    <w:rPr>
      <w:rFonts w:ascii="Calibri" w:eastAsia="Calibri" w:hAnsi="Calibri" w:cs="Times New Roman"/>
      <w:sz w:val="24"/>
      <w:lang w:eastAsia="pl-PL"/>
    </w:rPr>
  </w:style>
  <w:style w:type="paragraph" w:styleId="Nagwek1">
    <w:name w:val="heading 1"/>
    <w:basedOn w:val="Akapitzlist"/>
    <w:next w:val="Normalny"/>
    <w:link w:val="Nagwek1Znak"/>
    <w:uiPriority w:val="9"/>
    <w:qFormat/>
    <w:rsid w:val="003D4352"/>
    <w:pPr>
      <w:numPr>
        <w:numId w:val="2"/>
      </w:numPr>
      <w:spacing w:before="360" w:after="240"/>
      <w:ind w:left="714" w:hanging="357"/>
      <w:outlineLvl w:val="0"/>
    </w:pPr>
    <w:rPr>
      <w:b/>
    </w:rPr>
  </w:style>
  <w:style w:type="paragraph" w:styleId="Nagwek2">
    <w:name w:val="heading 2"/>
    <w:basedOn w:val="Akapitzlist"/>
    <w:next w:val="Normalny"/>
    <w:link w:val="Nagwek2Znak"/>
    <w:uiPriority w:val="9"/>
    <w:unhideWhenUsed/>
    <w:qFormat/>
    <w:rsid w:val="006655CB"/>
    <w:pPr>
      <w:numPr>
        <w:ilvl w:val="1"/>
        <w:numId w:val="2"/>
      </w:numPr>
      <w:tabs>
        <w:tab w:val="left" w:pos="993"/>
      </w:tabs>
      <w:spacing w:before="360" w:after="240"/>
    </w:pPr>
    <w:rPr>
      <w:lang w:eastAsia="ar-SA"/>
    </w:rPr>
  </w:style>
  <w:style w:type="paragraph" w:styleId="Nagwek3">
    <w:name w:val="heading 3"/>
    <w:basedOn w:val="Nagwek2"/>
    <w:next w:val="Normalny"/>
    <w:link w:val="Nagwek3Znak"/>
    <w:uiPriority w:val="9"/>
    <w:unhideWhenUsed/>
    <w:qFormat/>
    <w:rsid w:val="008432FB"/>
    <w:pPr>
      <w:numPr>
        <w:ilvl w:val="2"/>
      </w:numPr>
      <w:tabs>
        <w:tab w:val="clear" w:pos="993"/>
        <w:tab w:val="left" w:pos="1276"/>
      </w:tabs>
      <w:ind w:left="1276" w:hanging="283"/>
      <w:outlineLvl w:val="2"/>
    </w:pPr>
  </w:style>
  <w:style w:type="paragraph" w:styleId="Nagwek4">
    <w:name w:val="heading 4"/>
    <w:basedOn w:val="Nagwek3"/>
    <w:next w:val="Normalny"/>
    <w:link w:val="Nagwek4Znak"/>
    <w:uiPriority w:val="9"/>
    <w:unhideWhenUsed/>
    <w:qFormat/>
    <w:rsid w:val="002E6A6F"/>
    <w:pPr>
      <w:numPr>
        <w:ilvl w:val="3"/>
      </w:numPr>
      <w:tabs>
        <w:tab w:val="left" w:pos="1560"/>
      </w:tabs>
      <w:spacing w:before="0" w:after="0"/>
      <w:ind w:left="1560" w:hanging="426"/>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3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FD3"/>
  </w:style>
  <w:style w:type="paragraph" w:styleId="Stopka">
    <w:name w:val="footer"/>
    <w:basedOn w:val="Normalny"/>
    <w:link w:val="StopkaZnak"/>
    <w:uiPriority w:val="99"/>
    <w:unhideWhenUsed/>
    <w:rsid w:val="001D3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FD3"/>
  </w:style>
  <w:style w:type="table" w:styleId="Tabela-Siatka">
    <w:name w:val="Table Grid"/>
    <w:basedOn w:val="Standardowy"/>
    <w:uiPriority w:val="59"/>
    <w:rsid w:val="0018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Podsis rysunku,CW_Lista"/>
    <w:basedOn w:val="Normalny"/>
    <w:link w:val="AkapitzlistZnak"/>
    <w:uiPriority w:val="34"/>
    <w:qFormat/>
    <w:rsid w:val="003F2991"/>
    <w:pPr>
      <w:numPr>
        <w:numId w:val="1"/>
      </w:numPr>
      <w:contextualSpacing/>
    </w:pPr>
  </w:style>
  <w:style w:type="character" w:styleId="Hipercze">
    <w:name w:val="Hyperlink"/>
    <w:uiPriority w:val="99"/>
    <w:unhideWhenUsed/>
    <w:rsid w:val="003F2991"/>
    <w:rPr>
      <w:color w:val="0000FF"/>
      <w:u w:val="single"/>
    </w:rPr>
  </w:style>
  <w:style w:type="paragraph" w:styleId="Tekstdymka">
    <w:name w:val="Balloon Text"/>
    <w:basedOn w:val="Normalny"/>
    <w:link w:val="TekstdymkaZnak"/>
    <w:uiPriority w:val="99"/>
    <w:semiHidden/>
    <w:unhideWhenUsed/>
    <w:rsid w:val="003F29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991"/>
    <w:rPr>
      <w:rFonts w:ascii="Tahoma" w:hAnsi="Tahoma" w:cs="Tahoma"/>
      <w:sz w:val="16"/>
      <w:szCs w:val="16"/>
    </w:rPr>
  </w:style>
  <w:style w:type="character" w:customStyle="1" w:styleId="AkapitzlistZnak">
    <w:name w:val="Akapit z listą Znak"/>
    <w:aliases w:val="A_wyliczenie Znak,K-P_odwolanie Znak,Akapit z listą5 Znak,maz_wyliczenie Znak,opis dzialania Znak,Podsis rysunku Znak,CW_Lista Znak"/>
    <w:basedOn w:val="Domylnaczcionkaakapitu"/>
    <w:link w:val="Akapitzlist"/>
    <w:uiPriority w:val="34"/>
    <w:locked/>
    <w:rsid w:val="006C1622"/>
    <w:rPr>
      <w:rFonts w:ascii="Calibri" w:eastAsia="Calibri" w:hAnsi="Calibri" w:cs="Times New Roman"/>
      <w:sz w:val="24"/>
      <w:lang w:eastAsia="pl-PL"/>
    </w:rPr>
  </w:style>
  <w:style w:type="character" w:customStyle="1" w:styleId="Nagwek2Znak">
    <w:name w:val="Nagłówek 2 Znak"/>
    <w:basedOn w:val="Domylnaczcionkaakapitu"/>
    <w:link w:val="Nagwek2"/>
    <w:uiPriority w:val="9"/>
    <w:rsid w:val="006655CB"/>
    <w:rPr>
      <w:rFonts w:ascii="Calibri" w:eastAsia="Calibri" w:hAnsi="Calibri" w:cs="Times New Roman"/>
      <w:sz w:val="24"/>
      <w:lang w:eastAsia="ar-SA"/>
    </w:rPr>
  </w:style>
  <w:style w:type="paragraph" w:styleId="Tekstprzypisudolnego">
    <w:name w:val="footnote text"/>
    <w:basedOn w:val="Normalny"/>
    <w:link w:val="TekstprzypisudolnegoZnak"/>
    <w:uiPriority w:val="99"/>
    <w:unhideWhenUsed/>
    <w:rsid w:val="006C16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C1622"/>
    <w:rPr>
      <w:rFonts w:ascii="Calibri" w:eastAsia="Calibri" w:hAnsi="Calibri" w:cs="Times New Roman"/>
      <w:sz w:val="20"/>
      <w:szCs w:val="20"/>
    </w:rPr>
  </w:style>
  <w:style w:type="character" w:styleId="Odwoanieprzypisudolnego">
    <w:name w:val="footnote reference"/>
    <w:uiPriority w:val="99"/>
    <w:semiHidden/>
    <w:unhideWhenUsed/>
    <w:rsid w:val="006C1622"/>
    <w:rPr>
      <w:vertAlign w:val="superscript"/>
    </w:rPr>
  </w:style>
  <w:style w:type="paragraph" w:customStyle="1" w:styleId="podpunkt">
    <w:name w:val="podpunkt"/>
    <w:basedOn w:val="Akapitzlist"/>
    <w:link w:val="podpunktZnak"/>
    <w:qFormat/>
    <w:rsid w:val="00897832"/>
    <w:pPr>
      <w:numPr>
        <w:ilvl w:val="3"/>
        <w:numId w:val="3"/>
      </w:numPr>
      <w:ind w:left="1985"/>
    </w:pPr>
  </w:style>
  <w:style w:type="character" w:customStyle="1" w:styleId="podpunktZnak">
    <w:name w:val="podpunkt Znak"/>
    <w:basedOn w:val="Nagwek2Znak"/>
    <w:link w:val="podpunkt"/>
    <w:rsid w:val="00897832"/>
    <w:rPr>
      <w:rFonts w:ascii="Calibri" w:eastAsia="Calibri" w:hAnsi="Calibri" w:cs="Times New Roman"/>
      <w:sz w:val="24"/>
      <w:lang w:eastAsia="pl-PL"/>
    </w:rPr>
  </w:style>
  <w:style w:type="paragraph" w:customStyle="1" w:styleId="TableParagraph">
    <w:name w:val="Table Paragraph"/>
    <w:basedOn w:val="Normalny"/>
    <w:uiPriority w:val="1"/>
    <w:qFormat/>
    <w:rsid w:val="006C1622"/>
    <w:pPr>
      <w:widowControl w:val="0"/>
      <w:autoSpaceDE w:val="0"/>
      <w:autoSpaceDN w:val="0"/>
      <w:spacing w:after="0" w:line="240" w:lineRule="auto"/>
    </w:pPr>
    <w:rPr>
      <w:rFonts w:ascii="Times New Roman" w:eastAsia="Times New Roman" w:hAnsi="Times New Roman"/>
      <w:lang w:bidi="pl-PL"/>
    </w:rPr>
  </w:style>
  <w:style w:type="paragraph" w:customStyle="1" w:styleId="Style5">
    <w:name w:val="Style5"/>
    <w:basedOn w:val="Normalny"/>
    <w:uiPriority w:val="99"/>
    <w:rsid w:val="006C1622"/>
    <w:pPr>
      <w:widowControl w:val="0"/>
      <w:autoSpaceDE w:val="0"/>
      <w:autoSpaceDN w:val="0"/>
      <w:adjustRightInd w:val="0"/>
      <w:spacing w:after="0" w:line="211" w:lineRule="exact"/>
    </w:pPr>
    <w:rPr>
      <w:rFonts w:ascii="Times New Roman" w:eastAsia="Times New Roman" w:hAnsi="Times New Roman"/>
      <w:szCs w:val="24"/>
    </w:rPr>
  </w:style>
  <w:style w:type="character" w:customStyle="1" w:styleId="Nagwek1Znak">
    <w:name w:val="Nagłówek 1 Znak"/>
    <w:basedOn w:val="Domylnaczcionkaakapitu"/>
    <w:link w:val="Nagwek1"/>
    <w:uiPriority w:val="9"/>
    <w:rsid w:val="003D4352"/>
    <w:rPr>
      <w:rFonts w:ascii="Calibri" w:eastAsia="Calibri" w:hAnsi="Calibri" w:cs="Times New Roman"/>
      <w:b/>
      <w:sz w:val="24"/>
      <w:lang w:eastAsia="pl-PL"/>
    </w:rPr>
  </w:style>
  <w:style w:type="character" w:customStyle="1" w:styleId="Nagwek3Znak">
    <w:name w:val="Nagłówek 3 Znak"/>
    <w:basedOn w:val="Domylnaczcionkaakapitu"/>
    <w:link w:val="Nagwek3"/>
    <w:uiPriority w:val="9"/>
    <w:rsid w:val="008432FB"/>
    <w:rPr>
      <w:rFonts w:ascii="Calibri" w:eastAsia="Calibri" w:hAnsi="Calibri" w:cs="Times New Roman"/>
      <w:sz w:val="24"/>
      <w:lang w:eastAsia="ar-SA"/>
    </w:rPr>
  </w:style>
  <w:style w:type="paragraph" w:styleId="Tytu">
    <w:name w:val="Title"/>
    <w:basedOn w:val="Normalny"/>
    <w:next w:val="Normalny"/>
    <w:link w:val="TytuZnak"/>
    <w:uiPriority w:val="10"/>
    <w:qFormat/>
    <w:rsid w:val="00947580"/>
    <w:pPr>
      <w:spacing w:before="360" w:after="360" w:line="240" w:lineRule="auto"/>
      <w:contextualSpacing/>
      <w:jc w:val="center"/>
    </w:pPr>
    <w:rPr>
      <w:rFonts w:asciiTheme="minorHAnsi" w:eastAsiaTheme="majorEastAsia" w:hAnsiTheme="minorHAnsi" w:cstheme="minorHAnsi"/>
      <w:b/>
      <w:bCs/>
      <w:spacing w:val="-10"/>
      <w:kern w:val="28"/>
      <w:szCs w:val="24"/>
    </w:rPr>
  </w:style>
  <w:style w:type="character" w:customStyle="1" w:styleId="TytuZnak">
    <w:name w:val="Tytuł Znak"/>
    <w:basedOn w:val="Domylnaczcionkaakapitu"/>
    <w:link w:val="Tytu"/>
    <w:uiPriority w:val="10"/>
    <w:rsid w:val="00947580"/>
    <w:rPr>
      <w:rFonts w:eastAsiaTheme="majorEastAsia" w:cstheme="minorHAnsi"/>
      <w:b/>
      <w:bCs/>
      <w:spacing w:val="-10"/>
      <w:kern w:val="28"/>
      <w:sz w:val="24"/>
      <w:szCs w:val="24"/>
      <w:lang w:eastAsia="pl-PL"/>
    </w:rPr>
  </w:style>
  <w:style w:type="paragraph" w:styleId="Podtytu">
    <w:name w:val="Subtitle"/>
    <w:basedOn w:val="Normalny"/>
    <w:next w:val="Normalny"/>
    <w:link w:val="PodtytuZnak"/>
    <w:uiPriority w:val="11"/>
    <w:qFormat/>
    <w:rsid w:val="0094758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947580"/>
    <w:rPr>
      <w:rFonts w:eastAsiaTheme="minorEastAsia"/>
      <w:color w:val="5A5A5A" w:themeColor="text1" w:themeTint="A5"/>
      <w:spacing w:val="15"/>
      <w:lang w:eastAsia="pl-PL"/>
    </w:rPr>
  </w:style>
  <w:style w:type="character" w:customStyle="1" w:styleId="Nagwek4Znak">
    <w:name w:val="Nagłówek 4 Znak"/>
    <w:basedOn w:val="Domylnaczcionkaakapitu"/>
    <w:link w:val="Nagwek4"/>
    <w:uiPriority w:val="9"/>
    <w:rsid w:val="002E6A6F"/>
    <w:rPr>
      <w:rFonts w:ascii="Calibri" w:eastAsia="Calibri" w:hAnsi="Calibri" w:cs="Times New Roman"/>
      <w:sz w:val="24"/>
      <w:lang w:eastAsia="ar-SA"/>
    </w:rPr>
  </w:style>
  <w:style w:type="paragraph" w:customStyle="1" w:styleId="Nrstrony">
    <w:name w:val="Nr strony"/>
    <w:basedOn w:val="Stopka"/>
    <w:link w:val="NrstronyZnak"/>
    <w:qFormat/>
    <w:rsid w:val="00D8082D"/>
    <w:pPr>
      <w:jc w:val="center"/>
    </w:pPr>
    <w:rPr>
      <w:sz w:val="18"/>
      <w:szCs w:val="18"/>
    </w:rPr>
  </w:style>
  <w:style w:type="character" w:customStyle="1" w:styleId="NrstronyZnak">
    <w:name w:val="Nr strony Znak"/>
    <w:basedOn w:val="StopkaZnak"/>
    <w:link w:val="Nrstrony"/>
    <w:rsid w:val="00D8082D"/>
    <w:rPr>
      <w:rFonts w:ascii="Calibri" w:eastAsia="Calibri"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902"/>
    <w:pPr>
      <w:keepNext/>
      <w:spacing w:before="120" w:after="120"/>
      <w:outlineLvl w:val="1"/>
    </w:pPr>
    <w:rPr>
      <w:rFonts w:ascii="Calibri" w:eastAsia="Calibri" w:hAnsi="Calibri" w:cs="Times New Roman"/>
      <w:sz w:val="24"/>
      <w:lang w:eastAsia="pl-PL"/>
    </w:rPr>
  </w:style>
  <w:style w:type="paragraph" w:styleId="Nagwek1">
    <w:name w:val="heading 1"/>
    <w:basedOn w:val="Akapitzlist"/>
    <w:next w:val="Normalny"/>
    <w:link w:val="Nagwek1Znak"/>
    <w:uiPriority w:val="9"/>
    <w:qFormat/>
    <w:rsid w:val="003D4352"/>
    <w:pPr>
      <w:numPr>
        <w:numId w:val="2"/>
      </w:numPr>
      <w:spacing w:before="360" w:after="240"/>
      <w:ind w:left="714" w:hanging="357"/>
      <w:outlineLvl w:val="0"/>
    </w:pPr>
    <w:rPr>
      <w:b/>
    </w:rPr>
  </w:style>
  <w:style w:type="paragraph" w:styleId="Nagwek2">
    <w:name w:val="heading 2"/>
    <w:basedOn w:val="Akapitzlist"/>
    <w:next w:val="Normalny"/>
    <w:link w:val="Nagwek2Znak"/>
    <w:uiPriority w:val="9"/>
    <w:unhideWhenUsed/>
    <w:qFormat/>
    <w:rsid w:val="006655CB"/>
    <w:pPr>
      <w:numPr>
        <w:ilvl w:val="1"/>
        <w:numId w:val="2"/>
      </w:numPr>
      <w:tabs>
        <w:tab w:val="left" w:pos="993"/>
      </w:tabs>
      <w:spacing w:before="360" w:after="240"/>
    </w:pPr>
    <w:rPr>
      <w:lang w:eastAsia="ar-SA"/>
    </w:rPr>
  </w:style>
  <w:style w:type="paragraph" w:styleId="Nagwek3">
    <w:name w:val="heading 3"/>
    <w:basedOn w:val="Nagwek2"/>
    <w:next w:val="Normalny"/>
    <w:link w:val="Nagwek3Znak"/>
    <w:uiPriority w:val="9"/>
    <w:unhideWhenUsed/>
    <w:qFormat/>
    <w:rsid w:val="008432FB"/>
    <w:pPr>
      <w:numPr>
        <w:ilvl w:val="2"/>
      </w:numPr>
      <w:tabs>
        <w:tab w:val="clear" w:pos="993"/>
        <w:tab w:val="left" w:pos="1276"/>
      </w:tabs>
      <w:ind w:left="1276" w:hanging="283"/>
      <w:outlineLvl w:val="2"/>
    </w:pPr>
  </w:style>
  <w:style w:type="paragraph" w:styleId="Nagwek4">
    <w:name w:val="heading 4"/>
    <w:basedOn w:val="Nagwek3"/>
    <w:next w:val="Normalny"/>
    <w:link w:val="Nagwek4Znak"/>
    <w:uiPriority w:val="9"/>
    <w:unhideWhenUsed/>
    <w:qFormat/>
    <w:rsid w:val="002E6A6F"/>
    <w:pPr>
      <w:numPr>
        <w:ilvl w:val="3"/>
      </w:numPr>
      <w:tabs>
        <w:tab w:val="left" w:pos="1560"/>
      </w:tabs>
      <w:spacing w:before="0" w:after="0"/>
      <w:ind w:left="1560" w:hanging="426"/>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3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FD3"/>
  </w:style>
  <w:style w:type="paragraph" w:styleId="Stopka">
    <w:name w:val="footer"/>
    <w:basedOn w:val="Normalny"/>
    <w:link w:val="StopkaZnak"/>
    <w:uiPriority w:val="99"/>
    <w:unhideWhenUsed/>
    <w:rsid w:val="001D3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FD3"/>
  </w:style>
  <w:style w:type="table" w:styleId="Tabela-Siatka">
    <w:name w:val="Table Grid"/>
    <w:basedOn w:val="Standardowy"/>
    <w:uiPriority w:val="59"/>
    <w:rsid w:val="0018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Podsis rysunku,CW_Lista"/>
    <w:basedOn w:val="Normalny"/>
    <w:link w:val="AkapitzlistZnak"/>
    <w:uiPriority w:val="34"/>
    <w:qFormat/>
    <w:rsid w:val="003F2991"/>
    <w:pPr>
      <w:numPr>
        <w:numId w:val="1"/>
      </w:numPr>
      <w:contextualSpacing/>
    </w:pPr>
  </w:style>
  <w:style w:type="character" w:styleId="Hipercze">
    <w:name w:val="Hyperlink"/>
    <w:uiPriority w:val="99"/>
    <w:unhideWhenUsed/>
    <w:rsid w:val="003F2991"/>
    <w:rPr>
      <w:color w:val="0000FF"/>
      <w:u w:val="single"/>
    </w:rPr>
  </w:style>
  <w:style w:type="paragraph" w:styleId="Tekstdymka">
    <w:name w:val="Balloon Text"/>
    <w:basedOn w:val="Normalny"/>
    <w:link w:val="TekstdymkaZnak"/>
    <w:uiPriority w:val="99"/>
    <w:semiHidden/>
    <w:unhideWhenUsed/>
    <w:rsid w:val="003F29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991"/>
    <w:rPr>
      <w:rFonts w:ascii="Tahoma" w:hAnsi="Tahoma" w:cs="Tahoma"/>
      <w:sz w:val="16"/>
      <w:szCs w:val="16"/>
    </w:rPr>
  </w:style>
  <w:style w:type="character" w:customStyle="1" w:styleId="AkapitzlistZnak">
    <w:name w:val="Akapit z listą Znak"/>
    <w:aliases w:val="A_wyliczenie Znak,K-P_odwolanie Znak,Akapit z listą5 Znak,maz_wyliczenie Znak,opis dzialania Znak,Podsis rysunku Znak,CW_Lista Znak"/>
    <w:basedOn w:val="Domylnaczcionkaakapitu"/>
    <w:link w:val="Akapitzlist"/>
    <w:uiPriority w:val="34"/>
    <w:locked/>
    <w:rsid w:val="006C1622"/>
    <w:rPr>
      <w:rFonts w:ascii="Calibri" w:eastAsia="Calibri" w:hAnsi="Calibri" w:cs="Times New Roman"/>
      <w:sz w:val="24"/>
      <w:lang w:eastAsia="pl-PL"/>
    </w:rPr>
  </w:style>
  <w:style w:type="character" w:customStyle="1" w:styleId="Nagwek2Znak">
    <w:name w:val="Nagłówek 2 Znak"/>
    <w:basedOn w:val="Domylnaczcionkaakapitu"/>
    <w:link w:val="Nagwek2"/>
    <w:uiPriority w:val="9"/>
    <w:rsid w:val="006655CB"/>
    <w:rPr>
      <w:rFonts w:ascii="Calibri" w:eastAsia="Calibri" w:hAnsi="Calibri" w:cs="Times New Roman"/>
      <w:sz w:val="24"/>
      <w:lang w:eastAsia="ar-SA"/>
    </w:rPr>
  </w:style>
  <w:style w:type="paragraph" w:styleId="Tekstprzypisudolnego">
    <w:name w:val="footnote text"/>
    <w:basedOn w:val="Normalny"/>
    <w:link w:val="TekstprzypisudolnegoZnak"/>
    <w:uiPriority w:val="99"/>
    <w:unhideWhenUsed/>
    <w:rsid w:val="006C16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C1622"/>
    <w:rPr>
      <w:rFonts w:ascii="Calibri" w:eastAsia="Calibri" w:hAnsi="Calibri" w:cs="Times New Roman"/>
      <w:sz w:val="20"/>
      <w:szCs w:val="20"/>
    </w:rPr>
  </w:style>
  <w:style w:type="character" w:styleId="Odwoanieprzypisudolnego">
    <w:name w:val="footnote reference"/>
    <w:uiPriority w:val="99"/>
    <w:semiHidden/>
    <w:unhideWhenUsed/>
    <w:rsid w:val="006C1622"/>
    <w:rPr>
      <w:vertAlign w:val="superscript"/>
    </w:rPr>
  </w:style>
  <w:style w:type="paragraph" w:customStyle="1" w:styleId="podpunkt">
    <w:name w:val="podpunkt"/>
    <w:basedOn w:val="Akapitzlist"/>
    <w:link w:val="podpunktZnak"/>
    <w:qFormat/>
    <w:rsid w:val="00897832"/>
    <w:pPr>
      <w:numPr>
        <w:ilvl w:val="3"/>
        <w:numId w:val="3"/>
      </w:numPr>
      <w:ind w:left="1985"/>
    </w:pPr>
  </w:style>
  <w:style w:type="character" w:customStyle="1" w:styleId="podpunktZnak">
    <w:name w:val="podpunkt Znak"/>
    <w:basedOn w:val="Nagwek2Znak"/>
    <w:link w:val="podpunkt"/>
    <w:rsid w:val="00897832"/>
    <w:rPr>
      <w:rFonts w:ascii="Calibri" w:eastAsia="Calibri" w:hAnsi="Calibri" w:cs="Times New Roman"/>
      <w:sz w:val="24"/>
      <w:lang w:eastAsia="pl-PL"/>
    </w:rPr>
  </w:style>
  <w:style w:type="paragraph" w:customStyle="1" w:styleId="TableParagraph">
    <w:name w:val="Table Paragraph"/>
    <w:basedOn w:val="Normalny"/>
    <w:uiPriority w:val="1"/>
    <w:qFormat/>
    <w:rsid w:val="006C1622"/>
    <w:pPr>
      <w:widowControl w:val="0"/>
      <w:autoSpaceDE w:val="0"/>
      <w:autoSpaceDN w:val="0"/>
      <w:spacing w:after="0" w:line="240" w:lineRule="auto"/>
    </w:pPr>
    <w:rPr>
      <w:rFonts w:ascii="Times New Roman" w:eastAsia="Times New Roman" w:hAnsi="Times New Roman"/>
      <w:lang w:bidi="pl-PL"/>
    </w:rPr>
  </w:style>
  <w:style w:type="paragraph" w:customStyle="1" w:styleId="Style5">
    <w:name w:val="Style5"/>
    <w:basedOn w:val="Normalny"/>
    <w:uiPriority w:val="99"/>
    <w:rsid w:val="006C1622"/>
    <w:pPr>
      <w:widowControl w:val="0"/>
      <w:autoSpaceDE w:val="0"/>
      <w:autoSpaceDN w:val="0"/>
      <w:adjustRightInd w:val="0"/>
      <w:spacing w:after="0" w:line="211" w:lineRule="exact"/>
    </w:pPr>
    <w:rPr>
      <w:rFonts w:ascii="Times New Roman" w:eastAsia="Times New Roman" w:hAnsi="Times New Roman"/>
      <w:szCs w:val="24"/>
    </w:rPr>
  </w:style>
  <w:style w:type="character" w:customStyle="1" w:styleId="Nagwek1Znak">
    <w:name w:val="Nagłówek 1 Znak"/>
    <w:basedOn w:val="Domylnaczcionkaakapitu"/>
    <w:link w:val="Nagwek1"/>
    <w:uiPriority w:val="9"/>
    <w:rsid w:val="003D4352"/>
    <w:rPr>
      <w:rFonts w:ascii="Calibri" w:eastAsia="Calibri" w:hAnsi="Calibri" w:cs="Times New Roman"/>
      <w:b/>
      <w:sz w:val="24"/>
      <w:lang w:eastAsia="pl-PL"/>
    </w:rPr>
  </w:style>
  <w:style w:type="character" w:customStyle="1" w:styleId="Nagwek3Znak">
    <w:name w:val="Nagłówek 3 Znak"/>
    <w:basedOn w:val="Domylnaczcionkaakapitu"/>
    <w:link w:val="Nagwek3"/>
    <w:uiPriority w:val="9"/>
    <w:rsid w:val="008432FB"/>
    <w:rPr>
      <w:rFonts w:ascii="Calibri" w:eastAsia="Calibri" w:hAnsi="Calibri" w:cs="Times New Roman"/>
      <w:sz w:val="24"/>
      <w:lang w:eastAsia="ar-SA"/>
    </w:rPr>
  </w:style>
  <w:style w:type="paragraph" w:styleId="Tytu">
    <w:name w:val="Title"/>
    <w:basedOn w:val="Normalny"/>
    <w:next w:val="Normalny"/>
    <w:link w:val="TytuZnak"/>
    <w:uiPriority w:val="10"/>
    <w:qFormat/>
    <w:rsid w:val="00947580"/>
    <w:pPr>
      <w:spacing w:before="360" w:after="360" w:line="240" w:lineRule="auto"/>
      <w:contextualSpacing/>
      <w:jc w:val="center"/>
    </w:pPr>
    <w:rPr>
      <w:rFonts w:asciiTheme="minorHAnsi" w:eastAsiaTheme="majorEastAsia" w:hAnsiTheme="minorHAnsi" w:cstheme="minorHAnsi"/>
      <w:b/>
      <w:bCs/>
      <w:spacing w:val="-10"/>
      <w:kern w:val="28"/>
      <w:szCs w:val="24"/>
    </w:rPr>
  </w:style>
  <w:style w:type="character" w:customStyle="1" w:styleId="TytuZnak">
    <w:name w:val="Tytuł Znak"/>
    <w:basedOn w:val="Domylnaczcionkaakapitu"/>
    <w:link w:val="Tytu"/>
    <w:uiPriority w:val="10"/>
    <w:rsid w:val="00947580"/>
    <w:rPr>
      <w:rFonts w:eastAsiaTheme="majorEastAsia" w:cstheme="minorHAnsi"/>
      <w:b/>
      <w:bCs/>
      <w:spacing w:val="-10"/>
      <w:kern w:val="28"/>
      <w:sz w:val="24"/>
      <w:szCs w:val="24"/>
      <w:lang w:eastAsia="pl-PL"/>
    </w:rPr>
  </w:style>
  <w:style w:type="paragraph" w:styleId="Podtytu">
    <w:name w:val="Subtitle"/>
    <w:basedOn w:val="Normalny"/>
    <w:next w:val="Normalny"/>
    <w:link w:val="PodtytuZnak"/>
    <w:uiPriority w:val="11"/>
    <w:qFormat/>
    <w:rsid w:val="0094758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947580"/>
    <w:rPr>
      <w:rFonts w:eastAsiaTheme="minorEastAsia"/>
      <w:color w:val="5A5A5A" w:themeColor="text1" w:themeTint="A5"/>
      <w:spacing w:val="15"/>
      <w:lang w:eastAsia="pl-PL"/>
    </w:rPr>
  </w:style>
  <w:style w:type="character" w:customStyle="1" w:styleId="Nagwek4Znak">
    <w:name w:val="Nagłówek 4 Znak"/>
    <w:basedOn w:val="Domylnaczcionkaakapitu"/>
    <w:link w:val="Nagwek4"/>
    <w:uiPriority w:val="9"/>
    <w:rsid w:val="002E6A6F"/>
    <w:rPr>
      <w:rFonts w:ascii="Calibri" w:eastAsia="Calibri" w:hAnsi="Calibri" w:cs="Times New Roman"/>
      <w:sz w:val="24"/>
      <w:lang w:eastAsia="ar-SA"/>
    </w:rPr>
  </w:style>
  <w:style w:type="paragraph" w:customStyle="1" w:styleId="Nrstrony">
    <w:name w:val="Nr strony"/>
    <w:basedOn w:val="Stopka"/>
    <w:link w:val="NrstronyZnak"/>
    <w:qFormat/>
    <w:rsid w:val="00D8082D"/>
    <w:pPr>
      <w:jc w:val="center"/>
    </w:pPr>
    <w:rPr>
      <w:sz w:val="18"/>
      <w:szCs w:val="18"/>
    </w:rPr>
  </w:style>
  <w:style w:type="character" w:customStyle="1" w:styleId="NrstronyZnak">
    <w:name w:val="Nr strony Znak"/>
    <w:basedOn w:val="StopkaZnak"/>
    <w:link w:val="Nrstrony"/>
    <w:rsid w:val="00D8082D"/>
    <w:rPr>
      <w:rFonts w:ascii="Calibri" w:eastAsia="Calibri"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dos@opolskie.pl" TargetMode="External"/><Relationship Id="rId2" Type="http://schemas.openxmlformats.org/officeDocument/2006/relationships/hyperlink" Target="mailto:powietrze@opolskie.pl" TargetMode="External"/><Relationship Id="rId1" Type="http://schemas.openxmlformats.org/officeDocument/2006/relationships/hyperlink" Target="mailto:dos@opolskie.pl" TargetMode="External"/><Relationship Id="rId5" Type="http://schemas.openxmlformats.org/officeDocument/2006/relationships/image" Target="media/image4.png"/><Relationship Id="rId4" Type="http://schemas.openxmlformats.org/officeDocument/2006/relationships/hyperlink" Target="mailto:powietrze@op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A8A4-1096-4C96-9E07-A55A8D0A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5257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Jóśko</dc:creator>
  <cp:lastModifiedBy>Zespół Polityk Ekologicznych</cp:lastModifiedBy>
  <cp:revision>2</cp:revision>
  <dcterms:created xsi:type="dcterms:W3CDTF">2021-05-06T12:02:00Z</dcterms:created>
  <dcterms:modified xsi:type="dcterms:W3CDTF">2021-05-06T12:02:00Z</dcterms:modified>
</cp:coreProperties>
</file>