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CBC2D" w14:textId="77777777" w:rsidR="00E91141" w:rsidRDefault="00E91141">
      <w:pPr>
        <w:spacing w:after="0" w:line="240" w:lineRule="auto"/>
        <w:jc w:val="right"/>
        <w:rPr>
          <w:i/>
          <w:iCs/>
          <w:color w:val="auto"/>
          <w:sz w:val="20"/>
          <w:szCs w:val="20"/>
        </w:rPr>
      </w:pPr>
    </w:p>
    <w:p w14:paraId="7B2B31F7" w14:textId="77777777" w:rsidR="00CC4EDC" w:rsidRPr="00CC4EDC" w:rsidRDefault="00CC4EDC" w:rsidP="00CC4EDC">
      <w:pPr>
        <w:rPr>
          <w:rFonts w:ascii="Helvetica Neue" w:eastAsia="Helvetica Neue" w:hAnsi="Helvetica Neue" w:cs="Times New Roman"/>
          <w:color w:val="auto"/>
          <w:lang w:eastAsia="en-US"/>
        </w:rPr>
      </w:pPr>
      <w:r w:rsidRPr="00CC4EDC">
        <w:rPr>
          <w:rFonts w:ascii="Helvetica Neue" w:eastAsia="Helvetica Neue" w:hAnsi="Helvetica Neue" w:cs="Times New Roman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071D09A0" wp14:editId="0006EBB6">
            <wp:simplePos x="0" y="0"/>
            <wp:positionH relativeFrom="column">
              <wp:posOffset>85725</wp:posOffset>
            </wp:positionH>
            <wp:positionV relativeFrom="paragraph">
              <wp:posOffset>-262458</wp:posOffset>
            </wp:positionV>
            <wp:extent cx="5892552" cy="33084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52" cy="330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8DA60" w14:textId="77777777" w:rsidR="00CC4EDC" w:rsidRPr="00BD5B95" w:rsidRDefault="00CC4EDC" w:rsidP="00BD5B95">
      <w:pPr>
        <w:spacing w:after="0" w:line="240" w:lineRule="auto"/>
        <w:rPr>
          <w:rFonts w:eastAsia="Helvetica Neue" w:cs="Calibri"/>
          <w:iCs/>
          <w:color w:val="auto"/>
          <w:sz w:val="24"/>
          <w:szCs w:val="24"/>
          <w:lang w:eastAsia="en-US"/>
        </w:rPr>
      </w:pPr>
      <w:r w:rsidRPr="00BD5B95">
        <w:rPr>
          <w:rFonts w:eastAsia="Helvetica Neue" w:cs="Calibri"/>
          <w:iCs/>
          <w:color w:val="auto"/>
          <w:sz w:val="24"/>
          <w:szCs w:val="24"/>
          <w:lang w:eastAsia="en-US"/>
        </w:rPr>
        <w:t>Instytucja Zarządzająca Programem Rozwoju Obszarów Wiejskich na lata 2014-2020 – Minister Rolnictwa i Rozwoju Wsi</w:t>
      </w:r>
    </w:p>
    <w:p w14:paraId="114E6247" w14:textId="77777777" w:rsidR="00CC4EDC" w:rsidRPr="00BD5B95" w:rsidRDefault="00CC4EDC" w:rsidP="00BD5B95">
      <w:pPr>
        <w:spacing w:after="0" w:line="240" w:lineRule="auto"/>
        <w:rPr>
          <w:rFonts w:eastAsia="Helvetica Neue" w:cs="Calibri"/>
          <w:iCs/>
          <w:color w:val="auto"/>
          <w:sz w:val="24"/>
          <w:szCs w:val="24"/>
          <w:lang w:eastAsia="en-US"/>
        </w:rPr>
      </w:pPr>
      <w:r w:rsidRPr="00BD5B95">
        <w:rPr>
          <w:rFonts w:eastAsia="Helvetica Neue" w:cs="Calibri"/>
          <w:iCs/>
          <w:color w:val="auto"/>
          <w:sz w:val="24"/>
          <w:szCs w:val="24"/>
          <w:lang w:eastAsia="en-US"/>
        </w:rPr>
        <w:t>Instytucja Zarządzająca Programem Operacyjnym „Rybactwo i Morze” – Minister Rolnictwa i Rozwoju Wsi</w:t>
      </w:r>
    </w:p>
    <w:p w14:paraId="45D5B74B" w14:textId="77777777" w:rsidR="00E91141" w:rsidRPr="00BD5B95" w:rsidRDefault="00E91141" w:rsidP="00BD5B95">
      <w:pPr>
        <w:spacing w:after="0" w:line="240" w:lineRule="auto"/>
        <w:rPr>
          <w:rFonts w:cs="Calibri"/>
          <w:iCs/>
          <w:color w:val="auto"/>
          <w:sz w:val="24"/>
          <w:szCs w:val="24"/>
        </w:rPr>
      </w:pPr>
    </w:p>
    <w:p w14:paraId="62B02C30" w14:textId="77777777" w:rsidR="00C05998" w:rsidRPr="00C05998" w:rsidRDefault="00C05998" w:rsidP="00C05998">
      <w:pPr>
        <w:spacing w:after="0" w:line="360" w:lineRule="auto"/>
        <w:rPr>
          <w:rFonts w:eastAsia="Times New Roman" w:cstheme="minorHAnsi"/>
          <w:bCs/>
          <w:iCs/>
          <w:sz w:val="24"/>
          <w:szCs w:val="24"/>
        </w:rPr>
      </w:pPr>
      <w:r w:rsidRPr="00C05998">
        <w:rPr>
          <w:rFonts w:eastAsia="Times New Roman" w:cstheme="minorHAnsi"/>
          <w:bCs/>
          <w:iCs/>
          <w:sz w:val="24"/>
          <w:szCs w:val="24"/>
        </w:rPr>
        <w:t xml:space="preserve">Załącznik do Uchwały Zarządu Województwa Opolskiego </w:t>
      </w:r>
    </w:p>
    <w:p w14:paraId="23F319E6" w14:textId="55F85E45" w:rsidR="00C754D2" w:rsidRPr="00C05998" w:rsidRDefault="00C05998" w:rsidP="00C05998">
      <w:pPr>
        <w:spacing w:after="0" w:line="240" w:lineRule="auto"/>
        <w:rPr>
          <w:iCs/>
          <w:color w:val="auto"/>
          <w:sz w:val="24"/>
          <w:szCs w:val="24"/>
        </w:rPr>
      </w:pPr>
      <w:r w:rsidRPr="00C05998">
        <w:rPr>
          <w:rFonts w:eastAsia="Times New Roman" w:cstheme="minorHAnsi"/>
          <w:bCs/>
          <w:iCs/>
          <w:sz w:val="24"/>
          <w:szCs w:val="24"/>
        </w:rPr>
        <w:t>Załącznik nr 1 do SWZ  Nr postępowania: DOA-ZP.272.37</w:t>
      </w:r>
      <w:bookmarkStart w:id="0" w:name="_GoBack"/>
      <w:bookmarkEnd w:id="0"/>
      <w:r w:rsidRPr="00C05998">
        <w:rPr>
          <w:rFonts w:eastAsia="Times New Roman" w:cstheme="minorHAnsi"/>
          <w:bCs/>
          <w:iCs/>
          <w:sz w:val="24"/>
          <w:szCs w:val="24"/>
        </w:rPr>
        <w:t>.2022</w:t>
      </w:r>
    </w:p>
    <w:p w14:paraId="40354846" w14:textId="77777777" w:rsidR="00C754D2" w:rsidRPr="00BD5B95" w:rsidRDefault="00C754D2" w:rsidP="00BD5B95">
      <w:pPr>
        <w:spacing w:after="0" w:line="240" w:lineRule="auto"/>
        <w:rPr>
          <w:b/>
          <w:bCs/>
          <w:color w:val="auto"/>
          <w:sz w:val="24"/>
          <w:szCs w:val="24"/>
        </w:rPr>
      </w:pPr>
    </w:p>
    <w:p w14:paraId="5722765A" w14:textId="77777777" w:rsidR="00C754D2" w:rsidRPr="00BD5B95" w:rsidRDefault="008C0B00" w:rsidP="00BD5B95">
      <w:pPr>
        <w:pStyle w:val="Akapitzlist"/>
        <w:spacing w:after="0" w:line="240" w:lineRule="auto"/>
        <w:ind w:left="0"/>
        <w:rPr>
          <w:b/>
          <w:bCs/>
          <w:color w:val="auto"/>
          <w:sz w:val="24"/>
          <w:szCs w:val="24"/>
        </w:rPr>
      </w:pPr>
      <w:r w:rsidRPr="00BD5B95">
        <w:rPr>
          <w:b/>
          <w:bCs/>
          <w:color w:val="auto"/>
          <w:sz w:val="24"/>
          <w:szCs w:val="24"/>
          <w:u w:val="single"/>
        </w:rPr>
        <w:t>Opis przedmiotu zamówienia</w:t>
      </w:r>
    </w:p>
    <w:p w14:paraId="60233B20" w14:textId="77777777" w:rsidR="00C754D2" w:rsidRPr="00BD5B95" w:rsidRDefault="00C754D2" w:rsidP="00BD5B95">
      <w:pPr>
        <w:pStyle w:val="Akapitzlist"/>
        <w:spacing w:after="0" w:line="240" w:lineRule="auto"/>
        <w:rPr>
          <w:b/>
          <w:bCs/>
          <w:color w:val="auto"/>
          <w:sz w:val="24"/>
          <w:szCs w:val="24"/>
          <w:u w:val="single"/>
        </w:rPr>
      </w:pPr>
    </w:p>
    <w:p w14:paraId="4FAD505C" w14:textId="2DB1B439" w:rsidR="00CA28D7" w:rsidRPr="00BD5B95" w:rsidRDefault="008C0B00" w:rsidP="00BD5B95">
      <w:pPr>
        <w:spacing w:after="0" w:line="240" w:lineRule="auto"/>
        <w:rPr>
          <w:color w:val="auto"/>
          <w:sz w:val="24"/>
          <w:szCs w:val="24"/>
        </w:rPr>
      </w:pPr>
      <w:r w:rsidRPr="00BD5B95">
        <w:rPr>
          <w:color w:val="auto"/>
          <w:sz w:val="24"/>
          <w:szCs w:val="24"/>
        </w:rPr>
        <w:t>Przedmiot zamówienia</w:t>
      </w:r>
      <w:r w:rsidR="006104F6" w:rsidRPr="00BD5B95">
        <w:rPr>
          <w:color w:val="auto"/>
          <w:sz w:val="24"/>
          <w:szCs w:val="24"/>
        </w:rPr>
        <w:t>:</w:t>
      </w:r>
      <w:r w:rsidRPr="00BD5B95">
        <w:rPr>
          <w:color w:val="auto"/>
          <w:sz w:val="24"/>
          <w:szCs w:val="24"/>
        </w:rPr>
        <w:t xml:space="preserve"> dostawa energii elektrycznej</w:t>
      </w:r>
      <w:r w:rsidR="00CA28D7" w:rsidRPr="00BD5B95">
        <w:rPr>
          <w:color w:val="auto"/>
          <w:sz w:val="24"/>
          <w:szCs w:val="24"/>
        </w:rPr>
        <w:t>.</w:t>
      </w:r>
    </w:p>
    <w:p w14:paraId="298009EA" w14:textId="77777777" w:rsidR="009D0A02" w:rsidRPr="00BD5B95" w:rsidRDefault="009D0A02" w:rsidP="00BD5B95">
      <w:pPr>
        <w:spacing w:after="0" w:line="240" w:lineRule="auto"/>
        <w:rPr>
          <w:color w:val="auto"/>
          <w:sz w:val="24"/>
          <w:szCs w:val="24"/>
        </w:rPr>
      </w:pPr>
    </w:p>
    <w:p w14:paraId="328DD996" w14:textId="492E93A5" w:rsidR="00BA10A5" w:rsidRPr="00697D19" w:rsidRDefault="00CA28D7" w:rsidP="00BD5B95">
      <w:pPr>
        <w:spacing w:after="0" w:line="240" w:lineRule="auto"/>
        <w:rPr>
          <w:color w:val="auto"/>
          <w:sz w:val="24"/>
          <w:szCs w:val="24"/>
        </w:rPr>
      </w:pPr>
      <w:r w:rsidRPr="00697D19">
        <w:rPr>
          <w:color w:val="auto"/>
          <w:sz w:val="24"/>
          <w:szCs w:val="24"/>
        </w:rPr>
        <w:t>Okres dostawy energii elektrycznej:</w:t>
      </w:r>
      <w:r w:rsidR="001C242F" w:rsidRPr="00697D19">
        <w:rPr>
          <w:color w:val="auto"/>
          <w:sz w:val="24"/>
          <w:szCs w:val="24"/>
        </w:rPr>
        <w:t xml:space="preserve"> przez okres 12 miesięcy, przy czym termin rozpoczęcia dostawy </w:t>
      </w:r>
      <w:r w:rsidR="007B44EB" w:rsidRPr="00697D19">
        <w:rPr>
          <w:color w:val="auto"/>
          <w:sz w:val="24"/>
          <w:szCs w:val="24"/>
        </w:rPr>
        <w:t xml:space="preserve">planowany jest </w:t>
      </w:r>
      <w:r w:rsidR="001C242F" w:rsidRPr="00697D19">
        <w:rPr>
          <w:color w:val="auto"/>
          <w:sz w:val="24"/>
          <w:szCs w:val="24"/>
        </w:rPr>
        <w:t>od dnia 01.01.2023 r., chyba że data podpisania umowy dostawy będzie w ok</w:t>
      </w:r>
      <w:r w:rsidR="00BA10A5" w:rsidRPr="00697D19">
        <w:rPr>
          <w:color w:val="auto"/>
          <w:sz w:val="24"/>
          <w:szCs w:val="24"/>
        </w:rPr>
        <w:t xml:space="preserve">resie krótszym niż </w:t>
      </w:r>
      <w:r w:rsidR="007B3A01" w:rsidRPr="00697D19">
        <w:rPr>
          <w:color w:val="auto"/>
          <w:sz w:val="24"/>
          <w:szCs w:val="24"/>
        </w:rPr>
        <w:t xml:space="preserve">29 dni kalendarzowych </w:t>
      </w:r>
      <w:r w:rsidR="007B44EB" w:rsidRPr="00697D19">
        <w:rPr>
          <w:color w:val="auto"/>
          <w:sz w:val="24"/>
          <w:szCs w:val="24"/>
        </w:rPr>
        <w:t xml:space="preserve">liczonych </w:t>
      </w:r>
      <w:r w:rsidR="007B3A01" w:rsidRPr="00697D19">
        <w:rPr>
          <w:color w:val="auto"/>
          <w:sz w:val="24"/>
          <w:szCs w:val="24"/>
        </w:rPr>
        <w:t>od dnia 01.01.2023 r. W takim przypadku termin dostawy nastąpi najpóźniej w 30 dniu od daty podpisania umowy.</w:t>
      </w:r>
      <w:r w:rsidR="002B2BFB" w:rsidRPr="00697D19">
        <w:rPr>
          <w:color w:val="auto"/>
          <w:sz w:val="24"/>
          <w:szCs w:val="24"/>
        </w:rPr>
        <w:t xml:space="preserve"> </w:t>
      </w:r>
    </w:p>
    <w:p w14:paraId="520AC992" w14:textId="7AF092B5" w:rsidR="00BD5B95" w:rsidRPr="00BD5B95" w:rsidRDefault="00BD5B95" w:rsidP="00BD5B95">
      <w:pPr>
        <w:spacing w:after="0" w:line="240" w:lineRule="auto"/>
        <w:rPr>
          <w:color w:val="auto"/>
          <w:sz w:val="24"/>
          <w:szCs w:val="24"/>
        </w:rPr>
      </w:pPr>
      <w:r w:rsidRPr="00697D19">
        <w:rPr>
          <w:color w:val="auto"/>
          <w:sz w:val="24"/>
          <w:szCs w:val="24"/>
        </w:rPr>
        <w:t>Jeśli umowa zostanie zawarta po dniu 01.01.2023 r., to dostawa energii elektrycznej powinna być rozpoczęta do 30 dni od daty podpisania umowy.</w:t>
      </w:r>
    </w:p>
    <w:p w14:paraId="30091CF7" w14:textId="77777777" w:rsidR="009D0A02" w:rsidRPr="00BD5B95" w:rsidRDefault="009D0A02" w:rsidP="00BD5B95">
      <w:pPr>
        <w:spacing w:after="0" w:line="240" w:lineRule="auto"/>
        <w:rPr>
          <w:color w:val="auto"/>
          <w:sz w:val="24"/>
          <w:szCs w:val="24"/>
        </w:rPr>
      </w:pPr>
    </w:p>
    <w:p w14:paraId="42A03210" w14:textId="74FDE237" w:rsidR="00C754D2" w:rsidRPr="00BD5B95" w:rsidRDefault="006104F6" w:rsidP="00BD5B95">
      <w:pPr>
        <w:spacing w:after="0" w:line="240" w:lineRule="auto"/>
        <w:rPr>
          <w:color w:val="auto"/>
          <w:sz w:val="24"/>
          <w:szCs w:val="24"/>
        </w:rPr>
      </w:pPr>
      <w:r w:rsidRPr="00BD5B95">
        <w:rPr>
          <w:color w:val="auto"/>
          <w:sz w:val="24"/>
          <w:szCs w:val="24"/>
        </w:rPr>
        <w:t>Miejsce dostawy:</w:t>
      </w:r>
      <w:r w:rsidR="008C0B00" w:rsidRPr="00BD5B95">
        <w:rPr>
          <w:b/>
          <w:bCs/>
          <w:color w:val="auto"/>
          <w:sz w:val="24"/>
          <w:szCs w:val="24"/>
        </w:rPr>
        <w:t xml:space="preserve"> </w:t>
      </w:r>
      <w:r w:rsidR="008C0B00" w:rsidRPr="00BD5B95">
        <w:rPr>
          <w:color w:val="auto"/>
          <w:sz w:val="24"/>
          <w:szCs w:val="24"/>
        </w:rPr>
        <w:t>do obiektów Urzędu Marszałkowskiego Województwa Opolskiego</w:t>
      </w:r>
      <w:r w:rsidR="00F54402" w:rsidRPr="00BD5B95">
        <w:rPr>
          <w:color w:val="auto"/>
          <w:sz w:val="24"/>
          <w:szCs w:val="24"/>
        </w:rPr>
        <w:t>,</w:t>
      </w:r>
      <w:r w:rsidR="008C0B00" w:rsidRPr="00BD5B95">
        <w:rPr>
          <w:color w:val="auto"/>
          <w:sz w:val="24"/>
          <w:szCs w:val="24"/>
        </w:rPr>
        <w:t xml:space="preserve"> </w:t>
      </w:r>
      <w:r w:rsidR="003B24A3" w:rsidRPr="00BD5B95">
        <w:rPr>
          <w:color w:val="auto"/>
          <w:sz w:val="24"/>
          <w:szCs w:val="24"/>
        </w:rPr>
        <w:t>jak w tabeli</w:t>
      </w:r>
      <w:r w:rsidR="008C0B00" w:rsidRPr="00BD5B95">
        <w:rPr>
          <w:color w:val="auto"/>
          <w:sz w:val="24"/>
          <w:szCs w:val="24"/>
        </w:rPr>
        <w:t xml:space="preserve"> </w:t>
      </w:r>
      <w:r w:rsidR="00920B46" w:rsidRPr="00BD5B95">
        <w:rPr>
          <w:color w:val="auto"/>
          <w:sz w:val="24"/>
          <w:szCs w:val="24"/>
        </w:rPr>
        <w:t>poniżej</w:t>
      </w:r>
      <w:r w:rsidR="008C0B00" w:rsidRPr="00BD5B95">
        <w:rPr>
          <w:color w:val="auto"/>
          <w:sz w:val="24"/>
          <w:szCs w:val="24"/>
        </w:rPr>
        <w:t>, na zasadach określonych w ustawie  z dnia 10 kwietnia 1997 r. Prawo energetyczne (Dz. U. z 202</w:t>
      </w:r>
      <w:r w:rsidR="00106191" w:rsidRPr="00BD5B95">
        <w:rPr>
          <w:color w:val="auto"/>
          <w:sz w:val="24"/>
          <w:szCs w:val="24"/>
        </w:rPr>
        <w:t>2</w:t>
      </w:r>
      <w:r w:rsidR="008C0B00" w:rsidRPr="00BD5B95">
        <w:rPr>
          <w:color w:val="auto"/>
          <w:sz w:val="24"/>
          <w:szCs w:val="24"/>
        </w:rPr>
        <w:t xml:space="preserve"> r. poz. </w:t>
      </w:r>
      <w:r w:rsidR="00106191" w:rsidRPr="00BD5B95">
        <w:rPr>
          <w:color w:val="auto"/>
          <w:sz w:val="24"/>
          <w:szCs w:val="24"/>
        </w:rPr>
        <w:t xml:space="preserve">1385 </w:t>
      </w:r>
      <w:r w:rsidR="00CA28D7" w:rsidRPr="00BD5B95">
        <w:rPr>
          <w:color w:val="auto"/>
          <w:sz w:val="24"/>
          <w:szCs w:val="24"/>
        </w:rPr>
        <w:t>ze.zm.</w:t>
      </w:r>
      <w:r w:rsidR="008C0B00" w:rsidRPr="00BD5B95">
        <w:rPr>
          <w:color w:val="auto"/>
          <w:sz w:val="24"/>
          <w:szCs w:val="24"/>
        </w:rPr>
        <w:t xml:space="preserve">) oraz w wydanych na jej podstawie aktach wykonawczych. Szacowana ilość zamawianej energii elektrycznej to </w:t>
      </w:r>
      <w:r w:rsidR="007E6342" w:rsidRPr="00BD5B95">
        <w:rPr>
          <w:b/>
          <w:bCs/>
          <w:color w:val="auto"/>
          <w:sz w:val="24"/>
          <w:szCs w:val="24"/>
          <w:u w:color="FF0000"/>
        </w:rPr>
        <w:t>4</w:t>
      </w:r>
      <w:r w:rsidR="003F4192" w:rsidRPr="00BD5B95">
        <w:rPr>
          <w:b/>
          <w:bCs/>
          <w:color w:val="auto"/>
          <w:sz w:val="24"/>
          <w:szCs w:val="24"/>
          <w:u w:color="FF0000"/>
        </w:rPr>
        <w:t>62</w:t>
      </w:r>
      <w:r w:rsidR="00060906" w:rsidRPr="00BD5B95">
        <w:rPr>
          <w:b/>
          <w:bCs/>
          <w:color w:val="auto"/>
          <w:sz w:val="24"/>
          <w:szCs w:val="24"/>
          <w:u w:color="FF0000"/>
        </w:rPr>
        <w:t xml:space="preserve"> </w:t>
      </w:r>
      <w:r w:rsidR="007E6342" w:rsidRPr="00BD5B95">
        <w:rPr>
          <w:b/>
          <w:bCs/>
          <w:color w:val="auto"/>
          <w:sz w:val="24"/>
          <w:szCs w:val="24"/>
          <w:u w:color="FF0000"/>
        </w:rPr>
        <w:t>4</w:t>
      </w:r>
      <w:r w:rsidR="003F4192" w:rsidRPr="00BD5B95">
        <w:rPr>
          <w:b/>
          <w:bCs/>
          <w:color w:val="auto"/>
          <w:sz w:val="24"/>
          <w:szCs w:val="24"/>
          <w:u w:color="FF0000"/>
        </w:rPr>
        <w:t>39</w:t>
      </w:r>
      <w:r w:rsidR="008C0B00" w:rsidRPr="00BD5B95">
        <w:rPr>
          <w:b/>
          <w:bCs/>
          <w:color w:val="auto"/>
          <w:sz w:val="24"/>
          <w:szCs w:val="24"/>
          <w:u w:color="FF0000"/>
        </w:rPr>
        <w:t xml:space="preserve"> kWh</w:t>
      </w:r>
      <w:r w:rsidR="008C0B00" w:rsidRPr="00BD5B95">
        <w:rPr>
          <w:color w:val="auto"/>
          <w:sz w:val="24"/>
          <w:szCs w:val="24"/>
        </w:rPr>
        <w:t>,</w:t>
      </w:r>
      <w:r w:rsidR="00B36483" w:rsidRPr="00BD5B95">
        <w:rPr>
          <w:color w:val="auto"/>
          <w:sz w:val="24"/>
          <w:szCs w:val="24"/>
        </w:rPr>
        <w:t xml:space="preserve"> w tym opcja </w:t>
      </w:r>
      <w:r w:rsidR="003F4192" w:rsidRPr="00BD5B95">
        <w:rPr>
          <w:b/>
          <w:color w:val="auto"/>
          <w:sz w:val="24"/>
          <w:szCs w:val="24"/>
        </w:rPr>
        <w:t>42</w:t>
      </w:r>
      <w:r w:rsidR="00060906" w:rsidRPr="00BD5B95">
        <w:rPr>
          <w:b/>
          <w:color w:val="auto"/>
          <w:sz w:val="24"/>
          <w:szCs w:val="24"/>
        </w:rPr>
        <w:t xml:space="preserve"> </w:t>
      </w:r>
      <w:r w:rsidR="003F4192" w:rsidRPr="00BD5B95">
        <w:rPr>
          <w:b/>
          <w:color w:val="auto"/>
          <w:sz w:val="24"/>
          <w:szCs w:val="24"/>
        </w:rPr>
        <w:t>040</w:t>
      </w:r>
      <w:r w:rsidR="00B36483" w:rsidRPr="00BD5B95">
        <w:rPr>
          <w:b/>
          <w:color w:val="auto"/>
          <w:sz w:val="24"/>
          <w:szCs w:val="24"/>
        </w:rPr>
        <w:t xml:space="preserve"> kWh</w:t>
      </w:r>
      <w:r w:rsidR="00B36483" w:rsidRPr="00BD5B95">
        <w:rPr>
          <w:color w:val="auto"/>
          <w:sz w:val="24"/>
          <w:szCs w:val="24"/>
        </w:rPr>
        <w:t xml:space="preserve">, </w:t>
      </w:r>
      <w:r w:rsidR="008C0B00" w:rsidRPr="00BD5B95">
        <w:rPr>
          <w:color w:val="auto"/>
          <w:sz w:val="24"/>
          <w:szCs w:val="24"/>
        </w:rPr>
        <w:t xml:space="preserve">a łączna ilość PPE (punktów poboru energii elektrycznej) zgłoszonych do postępowania obiektów wynosi </w:t>
      </w:r>
      <w:r w:rsidR="00D26325" w:rsidRPr="00BD5B95">
        <w:rPr>
          <w:b/>
          <w:bCs/>
          <w:color w:val="auto"/>
          <w:sz w:val="24"/>
          <w:szCs w:val="24"/>
          <w:u w:color="FF0000"/>
        </w:rPr>
        <w:t>10</w:t>
      </w:r>
      <w:r w:rsidR="008C0B00" w:rsidRPr="00BD5B95">
        <w:rPr>
          <w:b/>
          <w:bCs/>
          <w:color w:val="auto"/>
          <w:sz w:val="24"/>
          <w:szCs w:val="24"/>
          <w:u w:color="FF0000"/>
        </w:rPr>
        <w:t xml:space="preserve"> szt</w:t>
      </w:r>
      <w:r w:rsidR="008C0B00" w:rsidRPr="00BD5B95">
        <w:rPr>
          <w:color w:val="auto"/>
          <w:sz w:val="24"/>
          <w:szCs w:val="24"/>
          <w:u w:color="FF0000"/>
        </w:rPr>
        <w:t>.</w:t>
      </w:r>
      <w:r w:rsidR="008C0B00" w:rsidRPr="00BD5B95">
        <w:rPr>
          <w:color w:val="auto"/>
          <w:sz w:val="24"/>
          <w:szCs w:val="24"/>
        </w:rPr>
        <w:t xml:space="preserve"> Zamówienie nie obejmuje dystrybucji energii elektrycznej, przyłączenia, opomiarowania i jakości energii wchodzących w zakres odrębnej umowy o świadczenie usług dystrybucji, zawartej przez </w:t>
      </w:r>
      <w:r w:rsidR="00CC4EDC" w:rsidRPr="00BD5B95">
        <w:rPr>
          <w:color w:val="auto"/>
          <w:sz w:val="24"/>
          <w:szCs w:val="24"/>
        </w:rPr>
        <w:t>Zamawiającego (</w:t>
      </w:r>
      <w:r w:rsidR="008C0B00" w:rsidRPr="00BD5B95">
        <w:rPr>
          <w:color w:val="auto"/>
          <w:sz w:val="24"/>
          <w:szCs w:val="24"/>
        </w:rPr>
        <w:t>Odbiorcę</w:t>
      </w:r>
      <w:r w:rsidR="00CC4EDC" w:rsidRPr="00BD5B95">
        <w:rPr>
          <w:color w:val="auto"/>
          <w:sz w:val="24"/>
          <w:szCs w:val="24"/>
        </w:rPr>
        <w:t>)</w:t>
      </w:r>
      <w:r w:rsidR="008C0B00" w:rsidRPr="00BD5B95">
        <w:rPr>
          <w:color w:val="auto"/>
          <w:sz w:val="24"/>
          <w:szCs w:val="24"/>
        </w:rPr>
        <w:t xml:space="preserve"> z Operatorem Sieci Dystrybucyjnej.</w:t>
      </w:r>
    </w:p>
    <w:p w14:paraId="68A90A18" w14:textId="77777777" w:rsidR="009D0A02" w:rsidRPr="00BD5B95" w:rsidRDefault="009D0A02" w:rsidP="00BD5B95">
      <w:pPr>
        <w:spacing w:after="0" w:line="240" w:lineRule="auto"/>
        <w:rPr>
          <w:color w:val="auto"/>
          <w:sz w:val="24"/>
          <w:szCs w:val="24"/>
        </w:rPr>
      </w:pPr>
    </w:p>
    <w:p w14:paraId="16AD57D2" w14:textId="549C487A" w:rsidR="00C754D2" w:rsidRPr="00BD5B95" w:rsidRDefault="008C0B00" w:rsidP="00BD5B95">
      <w:pPr>
        <w:spacing w:after="0" w:line="240" w:lineRule="auto"/>
        <w:rPr>
          <w:color w:val="auto"/>
          <w:sz w:val="24"/>
          <w:szCs w:val="24"/>
        </w:rPr>
      </w:pPr>
      <w:r w:rsidRPr="00BD5B95">
        <w:rPr>
          <w:color w:val="auto"/>
          <w:sz w:val="24"/>
          <w:szCs w:val="24"/>
        </w:rPr>
        <w:t>Zamawiający oświadcza</w:t>
      </w:r>
      <w:r w:rsidR="003B24A3" w:rsidRPr="00BD5B95">
        <w:rPr>
          <w:color w:val="auto"/>
          <w:sz w:val="24"/>
          <w:szCs w:val="24"/>
        </w:rPr>
        <w:t xml:space="preserve"> </w:t>
      </w:r>
      <w:r w:rsidRPr="00BD5B95">
        <w:rPr>
          <w:color w:val="auto"/>
          <w:sz w:val="24"/>
          <w:szCs w:val="24"/>
        </w:rPr>
        <w:t>, że:</w:t>
      </w:r>
    </w:p>
    <w:p w14:paraId="4265E45A" w14:textId="77777777" w:rsidR="00AB3BBF" w:rsidRPr="00BD5B95" w:rsidRDefault="00AB3BBF" w:rsidP="00BD5B95">
      <w:pPr>
        <w:numPr>
          <w:ilvl w:val="0"/>
          <w:numId w:val="2"/>
        </w:numPr>
        <w:spacing w:after="0" w:line="240" w:lineRule="auto"/>
        <w:rPr>
          <w:color w:val="auto"/>
          <w:sz w:val="24"/>
          <w:szCs w:val="24"/>
        </w:rPr>
      </w:pPr>
      <w:r w:rsidRPr="00BD5B95">
        <w:rPr>
          <w:color w:val="auto"/>
          <w:sz w:val="24"/>
          <w:szCs w:val="24"/>
        </w:rPr>
        <w:t>do 31.12.2022 roku UMWO posiada zawartą umowę sprzedaży energii elektrycznej z RESPECT ENERGY SPÓŁKA AKCYJNA z siedzibą w Warszawie przy ulicy Ludwika Rydygiera nr 8, kod pocztowy 01-793, wpisanej do Rejestru Przedsiębiorców Krajowego Rejestru Sądowego prowadzonego przez Sąd Rejonowy dla m. st. Warszawy w Warszawie; XII Wydział Gospodarczy KRS pod numerem 0000759658, NIP 8762459238, REGON 341470612, obowiązującą do 31-12-2022 r.,</w:t>
      </w:r>
    </w:p>
    <w:p w14:paraId="59F62F1B" w14:textId="77777777" w:rsidR="00AB3BBF" w:rsidRPr="00BD5B95" w:rsidRDefault="00AB3BBF" w:rsidP="00BD5B95">
      <w:pPr>
        <w:numPr>
          <w:ilvl w:val="0"/>
          <w:numId w:val="2"/>
        </w:numPr>
        <w:spacing w:after="0" w:line="240" w:lineRule="auto"/>
        <w:rPr>
          <w:color w:val="auto"/>
          <w:sz w:val="24"/>
          <w:szCs w:val="24"/>
        </w:rPr>
      </w:pPr>
      <w:r w:rsidRPr="00BD5B95">
        <w:rPr>
          <w:color w:val="auto"/>
          <w:sz w:val="24"/>
          <w:szCs w:val="24"/>
        </w:rPr>
        <w:t>UMWO posiada umowy świadczenia usługi dystrybucji z TAURON Dystrybucja S.A., na czas nieokreślony;</w:t>
      </w:r>
    </w:p>
    <w:p w14:paraId="5479F38D" w14:textId="56B8B6E6" w:rsidR="00AB3BBF" w:rsidRPr="00BD5B95" w:rsidRDefault="00AB3BBF" w:rsidP="00BD5B95">
      <w:pPr>
        <w:numPr>
          <w:ilvl w:val="0"/>
          <w:numId w:val="2"/>
        </w:numPr>
        <w:spacing w:after="0" w:line="240" w:lineRule="auto"/>
        <w:rPr>
          <w:color w:val="auto"/>
          <w:sz w:val="24"/>
          <w:szCs w:val="24"/>
        </w:rPr>
      </w:pPr>
      <w:r w:rsidRPr="00BD5B95">
        <w:rPr>
          <w:color w:val="auto"/>
          <w:sz w:val="24"/>
          <w:szCs w:val="24"/>
        </w:rPr>
        <w:t>prognoza zużycia energii wskazana powyżej stanowi jedynie wartość przybliżoną, która w trakcie wykonywania umowy może ulec zmianie. Faktyczne zużycie energii (mniejsze lub większe od prognozy wskazanej powyżej) uzależnione będzie wyłącznie od rzeczywistych potrzeb Zamawiającego</w:t>
      </w:r>
      <w:r w:rsidR="00CC4EDC" w:rsidRPr="00BD5B95">
        <w:rPr>
          <w:color w:val="auto"/>
          <w:sz w:val="24"/>
          <w:szCs w:val="24"/>
        </w:rPr>
        <w:t xml:space="preserve"> (Odbiorcy)</w:t>
      </w:r>
      <w:r w:rsidRPr="00BD5B95">
        <w:rPr>
          <w:color w:val="auto"/>
          <w:sz w:val="24"/>
          <w:szCs w:val="24"/>
        </w:rPr>
        <w:t xml:space="preserve">, zaś </w:t>
      </w:r>
      <w:r w:rsidR="00CC4EDC" w:rsidRPr="00BD5B95">
        <w:rPr>
          <w:color w:val="auto"/>
          <w:sz w:val="24"/>
          <w:szCs w:val="24"/>
        </w:rPr>
        <w:t>Wykonawca (</w:t>
      </w:r>
      <w:r w:rsidRPr="00BD5B95">
        <w:rPr>
          <w:color w:val="auto"/>
          <w:sz w:val="24"/>
          <w:szCs w:val="24"/>
        </w:rPr>
        <w:t>Sprzedawca</w:t>
      </w:r>
      <w:r w:rsidR="00CC4EDC" w:rsidRPr="00BD5B95">
        <w:rPr>
          <w:color w:val="auto"/>
          <w:sz w:val="24"/>
          <w:szCs w:val="24"/>
        </w:rPr>
        <w:t>)</w:t>
      </w:r>
      <w:r w:rsidRPr="00BD5B95">
        <w:rPr>
          <w:color w:val="auto"/>
          <w:sz w:val="24"/>
          <w:szCs w:val="24"/>
        </w:rPr>
        <w:t xml:space="preserve"> zobowiązany jest w każdym przypadku stosować ceny energii zaoferowane w </w:t>
      </w:r>
      <w:r w:rsidRPr="00BD5B95">
        <w:rPr>
          <w:color w:val="auto"/>
          <w:sz w:val="24"/>
          <w:szCs w:val="24"/>
          <w:u w:color="0000FF"/>
        </w:rPr>
        <w:t>ofercie</w:t>
      </w:r>
      <w:r w:rsidRPr="00BD5B95">
        <w:rPr>
          <w:color w:val="auto"/>
          <w:sz w:val="24"/>
          <w:szCs w:val="24"/>
        </w:rPr>
        <w:t>;</w:t>
      </w:r>
    </w:p>
    <w:p w14:paraId="1D621F52" w14:textId="77777777" w:rsidR="00306DC9" w:rsidRDefault="00AB3BBF" w:rsidP="00BD5B95">
      <w:pPr>
        <w:numPr>
          <w:ilvl w:val="0"/>
          <w:numId w:val="2"/>
        </w:numPr>
        <w:spacing w:after="0" w:line="240" w:lineRule="auto"/>
        <w:rPr>
          <w:color w:val="auto"/>
          <w:sz w:val="24"/>
          <w:szCs w:val="24"/>
        </w:rPr>
      </w:pPr>
      <w:r w:rsidRPr="00F817D9">
        <w:rPr>
          <w:color w:val="auto"/>
          <w:sz w:val="24"/>
          <w:szCs w:val="24"/>
        </w:rPr>
        <w:t>wyłonionemu w postępowaniu Wykonawcy, udostępni dane PPE w formie elektronicznej,</w:t>
      </w:r>
      <w:r w:rsidR="00306DC9">
        <w:rPr>
          <w:color w:val="auto"/>
          <w:sz w:val="24"/>
          <w:szCs w:val="24"/>
        </w:rPr>
        <w:t xml:space="preserve"> niezwłocznie po zawarciu umowy,</w:t>
      </w:r>
    </w:p>
    <w:p w14:paraId="606001AE" w14:textId="77777777" w:rsidR="00306DC9" w:rsidRDefault="00306DC9" w:rsidP="00306DC9">
      <w:pPr>
        <w:pStyle w:val="Akapitzlist"/>
        <w:numPr>
          <w:ilvl w:val="0"/>
          <w:numId w:val="2"/>
        </w:numPr>
        <w:rPr>
          <w:color w:val="auto"/>
          <w:sz w:val="24"/>
          <w:szCs w:val="24"/>
        </w:rPr>
      </w:pPr>
      <w:r w:rsidRPr="00903C61">
        <w:rPr>
          <w:color w:val="auto"/>
          <w:sz w:val="24"/>
          <w:szCs w:val="24"/>
        </w:rPr>
        <w:t>jest odbiorcą uprawnionym do stosowania w rozliczeniach ceny maksymalnej sprzedaży energii elektrycznej.</w:t>
      </w:r>
      <w:r w:rsidR="00AB3BBF" w:rsidRPr="00306DC9">
        <w:rPr>
          <w:color w:val="auto"/>
          <w:sz w:val="24"/>
          <w:szCs w:val="24"/>
        </w:rPr>
        <w:br/>
      </w:r>
    </w:p>
    <w:p w14:paraId="658152C5" w14:textId="5E2D4FD1" w:rsidR="00AB3BBF" w:rsidRPr="00306DC9" w:rsidRDefault="00AB3BBF" w:rsidP="00306DC9">
      <w:pPr>
        <w:pStyle w:val="Akapitzlist"/>
        <w:ind w:left="158"/>
        <w:rPr>
          <w:color w:val="auto"/>
          <w:sz w:val="24"/>
          <w:szCs w:val="24"/>
        </w:rPr>
      </w:pPr>
      <w:r w:rsidRPr="00306DC9">
        <w:rPr>
          <w:color w:val="auto"/>
          <w:sz w:val="24"/>
          <w:szCs w:val="24"/>
        </w:rPr>
        <w:t xml:space="preserve">Szacunkowe zapotrzebowanie na energię elektryczną do obiektów Zamawiającego, </w:t>
      </w:r>
      <w:r w:rsidR="007B3A01" w:rsidRPr="00306DC9">
        <w:rPr>
          <w:color w:val="auto"/>
          <w:sz w:val="24"/>
          <w:szCs w:val="24"/>
        </w:rPr>
        <w:t xml:space="preserve">przez </w:t>
      </w:r>
      <w:r w:rsidRPr="00306DC9">
        <w:rPr>
          <w:color w:val="auto"/>
          <w:sz w:val="24"/>
          <w:szCs w:val="24"/>
        </w:rPr>
        <w:t xml:space="preserve">okres </w:t>
      </w:r>
      <w:r w:rsidR="007B3A01" w:rsidRPr="00306DC9">
        <w:rPr>
          <w:color w:val="auto"/>
          <w:sz w:val="24"/>
          <w:szCs w:val="24"/>
        </w:rPr>
        <w:t>12 miesięcy (przyjęto planowany okres realizacji o</w:t>
      </w:r>
      <w:r w:rsidRPr="00306DC9">
        <w:rPr>
          <w:color w:val="auto"/>
          <w:sz w:val="24"/>
          <w:szCs w:val="24"/>
        </w:rPr>
        <w:t>d 01.01.2023 r. do 31.12.2023 r.</w:t>
      </w:r>
      <w:r w:rsidR="007B3A01" w:rsidRPr="00306DC9">
        <w:rPr>
          <w:color w:val="auto"/>
          <w:sz w:val="24"/>
          <w:szCs w:val="24"/>
        </w:rPr>
        <w:t>)</w:t>
      </w:r>
      <w:r w:rsidRPr="00306DC9">
        <w:rPr>
          <w:color w:val="auto"/>
          <w:sz w:val="24"/>
          <w:szCs w:val="24"/>
        </w:rPr>
        <w:t xml:space="preserve"> wynosi </w:t>
      </w:r>
      <w:r w:rsidRPr="00306DC9">
        <w:rPr>
          <w:b/>
          <w:bCs/>
          <w:color w:val="auto"/>
          <w:sz w:val="24"/>
          <w:szCs w:val="24"/>
          <w:u w:color="FF0000"/>
        </w:rPr>
        <w:t>462</w:t>
      </w:r>
      <w:r w:rsidR="00CC4EDC" w:rsidRPr="00306DC9">
        <w:rPr>
          <w:b/>
          <w:bCs/>
          <w:color w:val="auto"/>
          <w:sz w:val="24"/>
          <w:szCs w:val="24"/>
          <w:u w:color="FF0000"/>
        </w:rPr>
        <w:t xml:space="preserve"> </w:t>
      </w:r>
      <w:r w:rsidRPr="00306DC9">
        <w:rPr>
          <w:b/>
          <w:bCs/>
          <w:color w:val="auto"/>
          <w:sz w:val="24"/>
          <w:szCs w:val="24"/>
          <w:u w:color="FF0000"/>
        </w:rPr>
        <w:t>439 kWh</w:t>
      </w:r>
      <w:r w:rsidRPr="00306DC9">
        <w:rPr>
          <w:color w:val="auto"/>
          <w:sz w:val="24"/>
          <w:szCs w:val="24"/>
        </w:rPr>
        <w:t>;</w:t>
      </w:r>
    </w:p>
    <w:p w14:paraId="531264CB" w14:textId="450427DD" w:rsidR="00C754D2" w:rsidRPr="00BD5B95" w:rsidRDefault="00665785" w:rsidP="00BD5B95">
      <w:pPr>
        <w:spacing w:after="0" w:line="240" w:lineRule="auto"/>
        <w:rPr>
          <w:color w:val="auto"/>
          <w:sz w:val="24"/>
          <w:szCs w:val="24"/>
        </w:rPr>
      </w:pPr>
      <w:r w:rsidRPr="00BD5B95">
        <w:rPr>
          <w:color w:val="auto"/>
          <w:sz w:val="24"/>
          <w:szCs w:val="24"/>
        </w:rPr>
        <w:lastRenderedPageBreak/>
        <w:t>Wykaz punktów, do których należy dostarczyć energię elektryczną</w:t>
      </w:r>
      <w:r w:rsidR="007B3A01" w:rsidRPr="00BD5B95">
        <w:rPr>
          <w:color w:val="auto"/>
          <w:sz w:val="24"/>
          <w:szCs w:val="24"/>
        </w:rPr>
        <w:t>:</w:t>
      </w: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9"/>
        <w:gridCol w:w="1885"/>
        <w:gridCol w:w="1842"/>
        <w:gridCol w:w="1418"/>
        <w:gridCol w:w="1134"/>
        <w:gridCol w:w="1134"/>
        <w:gridCol w:w="1701"/>
      </w:tblGrid>
      <w:tr w:rsidR="002636B3" w:rsidRPr="002636B3" w14:paraId="46FCC3DB" w14:textId="77777777" w:rsidTr="002636B3">
        <w:trPr>
          <w:trHeight w:val="161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07A91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AFA12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</w:rPr>
              <w:t>Zamawiający - Odbiorca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865DE" w14:textId="636CFBE8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</w:rPr>
              <w:t>Punkt Poboru Energii Elektrycznej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8F3F9" w14:textId="41F1BB6C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</w:rPr>
              <w:t>zamówienie gwarantowane  w okresie realizacji zamówienia</w:t>
            </w:r>
            <w:r w:rsidRPr="002636B3">
              <w:rPr>
                <w:rFonts w:eastAsia="Helvetica" w:cs="Calibri"/>
                <w:b/>
                <w:bCs/>
                <w:color w:val="auto"/>
                <w:sz w:val="24"/>
                <w:szCs w:val="24"/>
              </w:rPr>
              <w:br/>
            </w: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</w:rPr>
              <w:t>[kWh]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4A141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wielkość opcji</w:t>
            </w:r>
          </w:p>
          <w:p w14:paraId="2D0AEF97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63772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</w:rPr>
              <w:t xml:space="preserve">opcja </w:t>
            </w: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  <w:vertAlign w:val="superscript"/>
              </w:rPr>
              <w:t>*)</w:t>
            </w:r>
            <w:r w:rsidRPr="002636B3">
              <w:rPr>
                <w:rFonts w:eastAsia="Helvetica" w:cs="Calibri"/>
                <w:b/>
                <w:bCs/>
                <w:color w:val="auto"/>
                <w:sz w:val="24"/>
                <w:szCs w:val="24"/>
              </w:rPr>
              <w:br/>
            </w: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</w:rPr>
              <w:t>[kWh]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9BDBE" w14:textId="0BD2B803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</w:rPr>
              <w:t>razem zamówienie gwarantowane w okresie realizacji zamówienia + opcja</w:t>
            </w:r>
            <w:r w:rsidRPr="002636B3">
              <w:rPr>
                <w:rFonts w:eastAsia="Helvetica" w:cs="Calibri"/>
                <w:b/>
                <w:bCs/>
                <w:color w:val="auto"/>
                <w:sz w:val="24"/>
                <w:szCs w:val="24"/>
              </w:rPr>
              <w:br/>
            </w:r>
            <w:r w:rsidRPr="002636B3">
              <w:rPr>
                <w:rFonts w:cs="Calibri"/>
                <w:b/>
                <w:bCs/>
                <w:color w:val="auto"/>
                <w:sz w:val="24"/>
                <w:szCs w:val="24"/>
              </w:rPr>
              <w:t>[kWh]</w:t>
            </w:r>
          </w:p>
        </w:tc>
      </w:tr>
      <w:tr w:rsidR="002636B3" w:rsidRPr="002636B3" w14:paraId="499FC1BD" w14:textId="77777777" w:rsidTr="002636B3">
        <w:trPr>
          <w:trHeight w:val="61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27E6D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8FB95" w14:textId="4381BFE2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850C2" w14:textId="27F90914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BARLICKIEGO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EDCD8" w14:textId="691C1C72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10 015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B376A" w14:textId="4ADF8591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9D279" w14:textId="65D91A33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C3431" w14:textId="3190FD7A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11 017</w:t>
            </w:r>
          </w:p>
        </w:tc>
      </w:tr>
      <w:tr w:rsidR="002636B3" w:rsidRPr="002636B3" w14:paraId="2C55FF48" w14:textId="77777777" w:rsidTr="002636B3">
        <w:trPr>
          <w:trHeight w:val="61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858F0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8AA88" w14:textId="7041909A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2F7DA" w14:textId="17DE18DD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HALLERA 9 - "A"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B34DE" w14:textId="143986C0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28 514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81E36" w14:textId="760C823E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BD73C" w14:textId="223E53F1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2 851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CD590" w14:textId="4D52F276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31 365</w:t>
            </w:r>
          </w:p>
        </w:tc>
      </w:tr>
      <w:tr w:rsidR="002636B3" w:rsidRPr="002636B3" w14:paraId="2F409CEF" w14:textId="77777777" w:rsidTr="002636B3">
        <w:trPr>
          <w:trHeight w:val="57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F3A67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08C0A" w14:textId="1E5558E9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9109B" w14:textId="3E6C8C89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HALLERA 9 - "B", "C"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EF441" w14:textId="76B890C5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65 303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D6723" w14:textId="281B6726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A7791" w14:textId="126CC386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6 530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9C4F3" w14:textId="00950046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71 833</w:t>
            </w:r>
          </w:p>
        </w:tc>
      </w:tr>
      <w:tr w:rsidR="002636B3" w:rsidRPr="002636B3" w14:paraId="07A353B3" w14:textId="77777777" w:rsidTr="002636B3">
        <w:trPr>
          <w:trHeight w:val="61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13C96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E366F" w14:textId="4B40AAF3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B2866" w14:textId="10FAC1D5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OSTRÓWEK 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9B65C" w14:textId="322C3CF8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18 680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5B114" w14:textId="3F8F3218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714F3" w14:textId="13555B39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1 868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B691A" w14:textId="5671C2B6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20 548</w:t>
            </w:r>
          </w:p>
        </w:tc>
      </w:tr>
      <w:tr w:rsidR="002636B3" w:rsidRPr="002636B3" w14:paraId="64D5D10D" w14:textId="77777777" w:rsidTr="002636B3">
        <w:trPr>
          <w:trHeight w:val="610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EABBF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F7293" w14:textId="0AEB10FC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B4BBB" w14:textId="026BFBF0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PIASTOWSKA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50A51" w14:textId="3A0B730A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18 566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9A6E9" w14:textId="4C23E55B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4F842" w14:textId="33ED2AD0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1 857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4DDFC" w14:textId="0A7C348E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20 423</w:t>
            </w:r>
          </w:p>
        </w:tc>
      </w:tr>
      <w:tr w:rsidR="002636B3" w:rsidRPr="002636B3" w14:paraId="2CEE38EB" w14:textId="77777777" w:rsidTr="002636B3">
        <w:trPr>
          <w:trHeight w:val="41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1D6EE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F684B" w14:textId="76F74BD1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0B43B" w14:textId="03ACDBEA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PIASTOWSKA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EEAA3" w14:textId="6421F71E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16 299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C59AF" w14:textId="079289EB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9930C" w14:textId="322D78D6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1 630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B1298" w14:textId="3A9545DE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17 929</w:t>
            </w:r>
          </w:p>
        </w:tc>
      </w:tr>
      <w:tr w:rsidR="002636B3" w:rsidRPr="002636B3" w14:paraId="2282381D" w14:textId="77777777" w:rsidTr="002636B3">
        <w:trPr>
          <w:trHeight w:val="77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A4E3C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3CDA" w14:textId="08247A94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31DA3" w14:textId="197D5C8E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PIASTOWSKA 14-OSTRÓWEK (PARTER + PRZYZIEMIE)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4B0AA" w14:textId="03A7F07E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186 491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A10F2" w14:textId="6F533736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8EDAD" w14:textId="2587B275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18 649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2F6E9" w14:textId="7E428511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205 140</w:t>
            </w:r>
          </w:p>
        </w:tc>
      </w:tr>
      <w:tr w:rsidR="002636B3" w:rsidRPr="002636B3" w14:paraId="52E79CA0" w14:textId="77777777" w:rsidTr="002636B3">
        <w:trPr>
          <w:trHeight w:val="57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F82A7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43DF" w14:textId="7C71FC7B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C7795" w14:textId="381BCE54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PIASTOWSKA 14-OSTRÓWEK (PARER)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48A77" w14:textId="115CD28E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51 463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0B859" w14:textId="7098FD6B" w:rsidR="002636B3" w:rsidRPr="002636B3" w:rsidRDefault="002636B3" w:rsidP="00060906">
            <w:pPr>
              <w:tabs>
                <w:tab w:val="left" w:pos="709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CDBE3" w14:textId="682945BB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5 146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C7E17" w14:textId="364B3720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56 609</w:t>
            </w:r>
          </w:p>
        </w:tc>
      </w:tr>
      <w:tr w:rsidR="002636B3" w:rsidRPr="002636B3" w14:paraId="433F706F" w14:textId="77777777" w:rsidTr="002636B3">
        <w:trPr>
          <w:trHeight w:val="41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7B8C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06008" w14:textId="77777777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 xml:space="preserve">Urząd Marszałkowski </w:t>
            </w:r>
            <w:r w:rsidRPr="002636B3">
              <w:rPr>
                <w:rFonts w:cs="Calibri"/>
                <w:color w:val="auto"/>
                <w:sz w:val="24"/>
                <w:szCs w:val="24"/>
              </w:rPr>
              <w:lastRenderedPageBreak/>
              <w:t>Województwa Opolskiego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0F943" w14:textId="7DA707F9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lastRenderedPageBreak/>
              <w:t xml:space="preserve">ŻEROMSKIEGO 3 (CZĘŚCI </w:t>
            </w:r>
            <w:r w:rsidRPr="002636B3">
              <w:rPr>
                <w:rFonts w:cs="Calibri"/>
                <w:sz w:val="24"/>
                <w:szCs w:val="24"/>
              </w:rPr>
              <w:lastRenderedPageBreak/>
              <w:t>WSPÓLNE + WINDA)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8573777" w14:textId="57CDF168" w:rsidR="002636B3" w:rsidRPr="002636B3" w:rsidRDefault="002636B3" w:rsidP="00060906">
            <w:pPr>
              <w:tabs>
                <w:tab w:val="left" w:pos="720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lastRenderedPageBreak/>
              <w:t>5 535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4F78595" w14:textId="5F3BD2DB" w:rsidR="002636B3" w:rsidRPr="002636B3" w:rsidRDefault="002636B3" w:rsidP="00060906">
            <w:pPr>
              <w:tabs>
                <w:tab w:val="left" w:pos="720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C6531" w14:textId="3ABBAD59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2EE42" w14:textId="41136260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6 089</w:t>
            </w:r>
          </w:p>
        </w:tc>
      </w:tr>
      <w:tr w:rsidR="002636B3" w:rsidRPr="002636B3" w14:paraId="4D12B86A" w14:textId="77777777" w:rsidTr="002636B3">
        <w:trPr>
          <w:trHeight w:val="41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B60FB" w14:textId="586399A9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4493D" w14:textId="7A7F37BC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color w:val="auto"/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6AA5" w14:textId="34E6EAB2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ŻEROMSKIEGO 3 (POMIESZCZENIA BIUROWE)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22A32B4" w14:textId="79DF76EB" w:rsidR="002636B3" w:rsidRPr="002636B3" w:rsidRDefault="002636B3" w:rsidP="00060906">
            <w:pPr>
              <w:tabs>
                <w:tab w:val="left" w:pos="72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19 533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7E7F97B" w14:textId="6247A282" w:rsidR="002636B3" w:rsidRPr="002636B3" w:rsidRDefault="002636B3" w:rsidP="00060906">
            <w:pPr>
              <w:tabs>
                <w:tab w:val="left" w:pos="720"/>
              </w:tabs>
              <w:spacing w:after="0" w:line="240" w:lineRule="auto"/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636B3">
              <w:rPr>
                <w:rFonts w:cs="Calibri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AD892" w14:textId="471F1A76" w:rsidR="002636B3" w:rsidRPr="002636B3" w:rsidRDefault="002636B3" w:rsidP="000609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1 953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340AA" w14:textId="05DA2CE5" w:rsidR="002636B3" w:rsidRPr="002636B3" w:rsidRDefault="002636B3" w:rsidP="00060906">
            <w:pPr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sz w:val="24"/>
                <w:szCs w:val="24"/>
              </w:rPr>
              <w:t>21 486</w:t>
            </w:r>
          </w:p>
        </w:tc>
      </w:tr>
      <w:tr w:rsidR="002636B3" w:rsidRPr="002636B3" w14:paraId="548F8E29" w14:textId="77777777" w:rsidTr="002636B3">
        <w:trPr>
          <w:trHeight w:val="41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47D0" w14:textId="1C30B3E3" w:rsidR="002636B3" w:rsidRPr="002636B3" w:rsidRDefault="002636B3" w:rsidP="000609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636B3">
              <w:rPr>
                <w:rFonts w:cs="Calibri"/>
                <w:b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CC9B641" w14:textId="0816FFCF" w:rsidR="002636B3" w:rsidRPr="002636B3" w:rsidRDefault="002636B3" w:rsidP="00DB076E">
            <w:pPr>
              <w:tabs>
                <w:tab w:val="left" w:pos="720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636B3">
              <w:rPr>
                <w:rFonts w:cs="Calibri"/>
                <w:b/>
                <w:sz w:val="24"/>
                <w:szCs w:val="24"/>
              </w:rPr>
              <w:t>420 399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1619E3B" w14:textId="1371D07A" w:rsidR="002636B3" w:rsidRPr="002636B3" w:rsidRDefault="002636B3" w:rsidP="00060906">
            <w:pPr>
              <w:tabs>
                <w:tab w:val="left" w:pos="720"/>
              </w:tabs>
              <w:spacing w:after="0" w:line="240" w:lineRule="auto"/>
              <w:rPr>
                <w:rFonts w:cs="Calibri"/>
                <w:b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636B3">
              <w:rPr>
                <w:rFonts w:cs="Calibri"/>
                <w:b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DCE8" w14:textId="58319C6C" w:rsidR="002636B3" w:rsidRPr="002636B3" w:rsidRDefault="002636B3" w:rsidP="00060906">
            <w:pPr>
              <w:spacing w:after="0" w:line="240" w:lineRule="auto"/>
              <w:rPr>
                <w:rFonts w:cs="Calibri"/>
                <w:b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color w:val="auto"/>
                <w:sz w:val="24"/>
                <w:szCs w:val="24"/>
              </w:rPr>
              <w:t>42 040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6ED9" w14:textId="76675D19" w:rsidR="002636B3" w:rsidRPr="002636B3" w:rsidRDefault="002636B3" w:rsidP="00060906">
            <w:pPr>
              <w:spacing w:after="0" w:line="240" w:lineRule="auto"/>
              <w:rPr>
                <w:rFonts w:cs="Calibri"/>
                <w:b/>
                <w:color w:val="auto"/>
                <w:sz w:val="24"/>
                <w:szCs w:val="24"/>
              </w:rPr>
            </w:pPr>
            <w:r w:rsidRPr="002636B3">
              <w:rPr>
                <w:rFonts w:cs="Calibri"/>
                <w:b/>
                <w:color w:val="auto"/>
                <w:sz w:val="24"/>
                <w:szCs w:val="24"/>
              </w:rPr>
              <w:t>462 439</w:t>
            </w:r>
          </w:p>
        </w:tc>
      </w:tr>
    </w:tbl>
    <w:p w14:paraId="6E12007F" w14:textId="41A904CC" w:rsidR="00C754D2" w:rsidRPr="002636B3" w:rsidRDefault="00D26325" w:rsidP="002636B3">
      <w:pPr>
        <w:widowControl w:val="0"/>
        <w:spacing w:after="0" w:line="240" w:lineRule="auto"/>
        <w:rPr>
          <w:rFonts w:cs="Calibri"/>
          <w:color w:val="auto"/>
          <w:sz w:val="24"/>
          <w:szCs w:val="24"/>
        </w:rPr>
      </w:pPr>
      <w:r w:rsidRPr="002636B3">
        <w:rPr>
          <w:rFonts w:cs="Calibri"/>
          <w:color w:val="auto"/>
          <w:sz w:val="24"/>
          <w:szCs w:val="24"/>
          <w:vertAlign w:val="superscript"/>
        </w:rPr>
        <w:t xml:space="preserve"> *)</w:t>
      </w:r>
      <w:r w:rsidRPr="002636B3">
        <w:rPr>
          <w:rFonts w:cs="Calibri"/>
          <w:color w:val="auto"/>
          <w:sz w:val="24"/>
          <w:szCs w:val="24"/>
        </w:rPr>
        <w:t xml:space="preserve"> opcjonalna ilość kWh w przypadku zaistnienia konieczności zakupu energii elektrycznej nie objętej zamówieniem gwarantowanym</w:t>
      </w:r>
    </w:p>
    <w:p w14:paraId="2C9C3482" w14:textId="77777777" w:rsidR="00AB3BBF" w:rsidRPr="002636B3" w:rsidRDefault="00AB3BBF" w:rsidP="002636B3">
      <w:pPr>
        <w:widowControl w:val="0"/>
        <w:spacing w:after="0" w:line="240" w:lineRule="auto"/>
        <w:rPr>
          <w:rFonts w:cs="Calibri"/>
          <w:color w:val="auto"/>
          <w:sz w:val="24"/>
          <w:szCs w:val="24"/>
        </w:rPr>
      </w:pPr>
    </w:p>
    <w:p w14:paraId="477771DA" w14:textId="7C64C7E9" w:rsidR="00AB3BBF" w:rsidRPr="002636B3" w:rsidRDefault="00A6595A" w:rsidP="002636B3">
      <w:pPr>
        <w:rPr>
          <w:color w:val="auto"/>
          <w:sz w:val="24"/>
          <w:szCs w:val="24"/>
          <w:u w:val="single"/>
        </w:rPr>
      </w:pPr>
      <w:r w:rsidRPr="002636B3">
        <w:rPr>
          <w:color w:val="auto"/>
          <w:sz w:val="24"/>
          <w:szCs w:val="24"/>
          <w:u w:val="single"/>
        </w:rPr>
        <w:t>Wykonawca (</w:t>
      </w:r>
      <w:r w:rsidR="00AB3BBF" w:rsidRPr="002636B3">
        <w:rPr>
          <w:color w:val="auto"/>
          <w:sz w:val="24"/>
          <w:szCs w:val="24"/>
          <w:u w:val="single"/>
        </w:rPr>
        <w:t>Sprzedawca</w:t>
      </w:r>
      <w:r w:rsidRPr="002636B3">
        <w:rPr>
          <w:color w:val="auto"/>
          <w:sz w:val="24"/>
          <w:szCs w:val="24"/>
          <w:u w:val="single"/>
        </w:rPr>
        <w:t>)</w:t>
      </w:r>
      <w:r w:rsidR="00AB3BBF" w:rsidRPr="002636B3">
        <w:rPr>
          <w:color w:val="auto"/>
          <w:sz w:val="24"/>
          <w:szCs w:val="24"/>
          <w:u w:val="single"/>
        </w:rPr>
        <w:t xml:space="preserve"> ma obowiązek:</w:t>
      </w:r>
    </w:p>
    <w:p w14:paraId="4C57A2AB" w14:textId="615DF1B8" w:rsidR="00AB3BBF" w:rsidRPr="002636B3" w:rsidRDefault="00D0771F" w:rsidP="002636B3">
      <w:pPr>
        <w:numPr>
          <w:ilvl w:val="0"/>
          <w:numId w:val="3"/>
        </w:numPr>
        <w:spacing w:after="0" w:line="240" w:lineRule="auto"/>
        <w:ind w:left="426"/>
        <w:rPr>
          <w:color w:val="auto"/>
          <w:sz w:val="24"/>
          <w:szCs w:val="24"/>
        </w:rPr>
      </w:pPr>
      <w:r w:rsidRPr="002636B3">
        <w:rPr>
          <w:color w:val="auto"/>
          <w:sz w:val="24"/>
          <w:szCs w:val="24"/>
        </w:rPr>
        <w:t xml:space="preserve">skutecznego </w:t>
      </w:r>
      <w:r w:rsidR="00AB3BBF" w:rsidRPr="002636B3">
        <w:rPr>
          <w:color w:val="auto"/>
          <w:sz w:val="24"/>
          <w:szCs w:val="24"/>
        </w:rPr>
        <w:t xml:space="preserve">zgłoszenia do OSD, w terminie do 5 dni od dnia uzyskania od </w:t>
      </w:r>
      <w:r w:rsidR="00A6595A" w:rsidRPr="002636B3">
        <w:rPr>
          <w:color w:val="auto"/>
          <w:sz w:val="24"/>
          <w:szCs w:val="24"/>
        </w:rPr>
        <w:t>Zamawiającego (</w:t>
      </w:r>
      <w:r w:rsidR="00AB3BBF" w:rsidRPr="002636B3">
        <w:rPr>
          <w:color w:val="auto"/>
          <w:sz w:val="24"/>
          <w:szCs w:val="24"/>
        </w:rPr>
        <w:t>Odbiorcy</w:t>
      </w:r>
      <w:r w:rsidR="00A6595A" w:rsidRPr="002636B3">
        <w:rPr>
          <w:color w:val="auto"/>
          <w:sz w:val="24"/>
          <w:szCs w:val="24"/>
        </w:rPr>
        <w:t>)</w:t>
      </w:r>
      <w:r w:rsidR="00AB3BBF" w:rsidRPr="002636B3">
        <w:rPr>
          <w:color w:val="auto"/>
          <w:sz w:val="24"/>
          <w:szCs w:val="24"/>
        </w:rPr>
        <w:t xml:space="preserve"> kompletu dokumentów, </w:t>
      </w:r>
      <w:r w:rsidR="00D642A5" w:rsidRPr="002636B3">
        <w:rPr>
          <w:color w:val="auto"/>
          <w:sz w:val="24"/>
          <w:szCs w:val="24"/>
        </w:rPr>
        <w:t>fakt</w:t>
      </w:r>
      <w:r w:rsidR="00AB3BBF" w:rsidRPr="002636B3">
        <w:rPr>
          <w:color w:val="auto"/>
          <w:sz w:val="24"/>
          <w:szCs w:val="24"/>
        </w:rPr>
        <w:t xml:space="preserve"> zawarcia umowy </w:t>
      </w:r>
      <w:r w:rsidR="001E5E2F" w:rsidRPr="002636B3">
        <w:rPr>
          <w:color w:val="auto"/>
          <w:sz w:val="24"/>
          <w:szCs w:val="24"/>
        </w:rPr>
        <w:t xml:space="preserve">z </w:t>
      </w:r>
      <w:r w:rsidR="00A6595A" w:rsidRPr="002636B3">
        <w:rPr>
          <w:color w:val="auto"/>
          <w:sz w:val="24"/>
          <w:szCs w:val="24"/>
        </w:rPr>
        <w:t>Zamawiającym (</w:t>
      </w:r>
      <w:r w:rsidR="001E5E2F" w:rsidRPr="002636B3">
        <w:rPr>
          <w:color w:val="auto"/>
          <w:sz w:val="24"/>
          <w:szCs w:val="24"/>
        </w:rPr>
        <w:t>Odbiorcą</w:t>
      </w:r>
      <w:r w:rsidR="00A6595A" w:rsidRPr="002636B3">
        <w:rPr>
          <w:color w:val="auto"/>
          <w:sz w:val="24"/>
          <w:szCs w:val="24"/>
        </w:rPr>
        <w:t>)</w:t>
      </w:r>
      <w:r w:rsidR="001E5E2F" w:rsidRPr="002636B3">
        <w:rPr>
          <w:color w:val="auto"/>
          <w:sz w:val="24"/>
          <w:szCs w:val="24"/>
        </w:rPr>
        <w:t xml:space="preserve"> </w:t>
      </w:r>
      <w:r w:rsidR="00475301" w:rsidRPr="002636B3">
        <w:rPr>
          <w:color w:val="auto"/>
          <w:sz w:val="24"/>
          <w:szCs w:val="24"/>
        </w:rPr>
        <w:t xml:space="preserve">dla każdego punktu poboru energii elektrycznej wymienionego </w:t>
      </w:r>
      <w:r w:rsidR="00AB3BBF" w:rsidRPr="002636B3">
        <w:rPr>
          <w:color w:val="auto"/>
          <w:sz w:val="24"/>
          <w:szCs w:val="24"/>
        </w:rPr>
        <w:t xml:space="preserve">w tabeli </w:t>
      </w:r>
      <w:r w:rsidR="00475301" w:rsidRPr="002636B3">
        <w:rPr>
          <w:color w:val="auto"/>
          <w:sz w:val="24"/>
          <w:szCs w:val="24"/>
        </w:rPr>
        <w:t>powyżej</w:t>
      </w:r>
      <w:r w:rsidR="00AB3BBF" w:rsidRPr="002636B3">
        <w:rPr>
          <w:color w:val="auto"/>
          <w:sz w:val="24"/>
          <w:szCs w:val="24"/>
        </w:rPr>
        <w:t>,</w:t>
      </w:r>
    </w:p>
    <w:p w14:paraId="5908583B" w14:textId="1238F860" w:rsidR="00AB3BBF" w:rsidRPr="002636B3" w:rsidRDefault="00AB3BBF" w:rsidP="002636B3">
      <w:pPr>
        <w:numPr>
          <w:ilvl w:val="0"/>
          <w:numId w:val="3"/>
        </w:numPr>
        <w:spacing w:after="0" w:line="240" w:lineRule="auto"/>
        <w:ind w:left="426"/>
        <w:rPr>
          <w:color w:val="auto"/>
          <w:sz w:val="24"/>
          <w:szCs w:val="24"/>
        </w:rPr>
      </w:pPr>
      <w:r w:rsidRPr="002636B3">
        <w:rPr>
          <w:color w:val="auto"/>
          <w:sz w:val="24"/>
          <w:szCs w:val="24"/>
        </w:rPr>
        <w:t xml:space="preserve">złożyć </w:t>
      </w:r>
      <w:r w:rsidR="00A6595A" w:rsidRPr="002636B3">
        <w:rPr>
          <w:color w:val="auto"/>
          <w:sz w:val="24"/>
          <w:szCs w:val="24"/>
        </w:rPr>
        <w:t>Zamawiającemu (</w:t>
      </w:r>
      <w:r w:rsidRPr="002636B3">
        <w:rPr>
          <w:color w:val="auto"/>
          <w:sz w:val="24"/>
          <w:szCs w:val="24"/>
        </w:rPr>
        <w:t>Odbiorcy</w:t>
      </w:r>
      <w:r w:rsidR="00A6595A" w:rsidRPr="002636B3">
        <w:rPr>
          <w:color w:val="auto"/>
          <w:sz w:val="24"/>
          <w:szCs w:val="24"/>
        </w:rPr>
        <w:t>)</w:t>
      </w:r>
      <w:r w:rsidR="00D642A5" w:rsidRPr="002636B3">
        <w:rPr>
          <w:color w:val="auto"/>
          <w:sz w:val="24"/>
          <w:szCs w:val="24"/>
        </w:rPr>
        <w:t xml:space="preserve"> przed terminem rozpoczęcia dostawy,</w:t>
      </w:r>
      <w:r w:rsidRPr="002636B3">
        <w:rPr>
          <w:color w:val="auto"/>
          <w:sz w:val="24"/>
          <w:szCs w:val="24"/>
        </w:rPr>
        <w:t xml:space="preserve"> pisemne oświadczeni</w:t>
      </w:r>
      <w:r w:rsidR="00BF3ED5" w:rsidRPr="002636B3">
        <w:rPr>
          <w:color w:val="auto"/>
          <w:sz w:val="24"/>
          <w:szCs w:val="24"/>
        </w:rPr>
        <w:t>e</w:t>
      </w:r>
      <w:r w:rsidRPr="002636B3">
        <w:rPr>
          <w:color w:val="auto"/>
          <w:sz w:val="24"/>
          <w:szCs w:val="24"/>
        </w:rPr>
        <w:t xml:space="preserve">, iż w stosunku do wszystkich punktów odbioru, wymienionych w tabeli </w:t>
      </w:r>
      <w:r w:rsidR="001E5E2F" w:rsidRPr="002636B3">
        <w:rPr>
          <w:color w:val="auto"/>
          <w:sz w:val="24"/>
          <w:szCs w:val="24"/>
        </w:rPr>
        <w:t xml:space="preserve">powyżej </w:t>
      </w:r>
      <w:r w:rsidRPr="002636B3">
        <w:rPr>
          <w:color w:val="auto"/>
          <w:sz w:val="24"/>
          <w:szCs w:val="24"/>
        </w:rPr>
        <w:t xml:space="preserve">, nie zachodzą przeszkody w dostarczaniu energii elektrycznej od </w:t>
      </w:r>
      <w:r w:rsidR="00D642A5" w:rsidRPr="002636B3">
        <w:rPr>
          <w:color w:val="auto"/>
          <w:sz w:val="24"/>
          <w:szCs w:val="24"/>
        </w:rPr>
        <w:t>W</w:t>
      </w:r>
      <w:r w:rsidR="00A6595A" w:rsidRPr="002636B3">
        <w:rPr>
          <w:color w:val="auto"/>
          <w:sz w:val="24"/>
          <w:szCs w:val="24"/>
        </w:rPr>
        <w:t>ykonawcy (</w:t>
      </w:r>
      <w:r w:rsidRPr="002636B3">
        <w:rPr>
          <w:color w:val="auto"/>
          <w:sz w:val="24"/>
          <w:szCs w:val="24"/>
        </w:rPr>
        <w:t>Sprzedawcy</w:t>
      </w:r>
      <w:r w:rsidR="00A6595A" w:rsidRPr="002636B3">
        <w:rPr>
          <w:color w:val="auto"/>
          <w:sz w:val="24"/>
          <w:szCs w:val="24"/>
        </w:rPr>
        <w:t>)</w:t>
      </w:r>
      <w:r w:rsidRPr="002636B3">
        <w:rPr>
          <w:color w:val="auto"/>
          <w:sz w:val="24"/>
          <w:szCs w:val="24"/>
        </w:rPr>
        <w:t xml:space="preserve"> do </w:t>
      </w:r>
      <w:r w:rsidR="00A6595A" w:rsidRPr="002636B3">
        <w:rPr>
          <w:color w:val="auto"/>
          <w:sz w:val="24"/>
          <w:szCs w:val="24"/>
        </w:rPr>
        <w:t>Zamawiającego (</w:t>
      </w:r>
      <w:r w:rsidRPr="002636B3">
        <w:rPr>
          <w:color w:val="auto"/>
          <w:sz w:val="24"/>
          <w:szCs w:val="24"/>
        </w:rPr>
        <w:t>Odbiorcy</w:t>
      </w:r>
      <w:r w:rsidR="00A6595A" w:rsidRPr="002636B3">
        <w:rPr>
          <w:color w:val="auto"/>
          <w:sz w:val="24"/>
          <w:szCs w:val="24"/>
        </w:rPr>
        <w:t>)</w:t>
      </w:r>
      <w:r w:rsidR="00D642A5" w:rsidRPr="002636B3">
        <w:rPr>
          <w:color w:val="auto"/>
          <w:sz w:val="24"/>
          <w:szCs w:val="24"/>
        </w:rPr>
        <w:t>,</w:t>
      </w:r>
    </w:p>
    <w:p w14:paraId="302DAEAB" w14:textId="3D85445F" w:rsidR="00AB3BBF" w:rsidRPr="002636B3" w:rsidRDefault="00AB3BBF" w:rsidP="002636B3">
      <w:pPr>
        <w:numPr>
          <w:ilvl w:val="0"/>
          <w:numId w:val="3"/>
        </w:numPr>
        <w:spacing w:after="0" w:line="240" w:lineRule="auto"/>
        <w:ind w:left="426"/>
        <w:rPr>
          <w:color w:val="auto"/>
          <w:sz w:val="24"/>
          <w:szCs w:val="24"/>
        </w:rPr>
      </w:pPr>
      <w:r w:rsidRPr="002636B3">
        <w:rPr>
          <w:color w:val="auto"/>
          <w:sz w:val="24"/>
          <w:szCs w:val="24"/>
        </w:rPr>
        <w:t>W przypadku niezapewnienia</w:t>
      </w:r>
      <w:r w:rsidR="00BF3ED5" w:rsidRPr="002636B3">
        <w:rPr>
          <w:color w:val="auto"/>
          <w:sz w:val="24"/>
          <w:szCs w:val="24"/>
        </w:rPr>
        <w:t xml:space="preserve">, z przyczyny leżącej po stronie Wykonawcy (Sprzedawcy), </w:t>
      </w:r>
      <w:r w:rsidRPr="002636B3">
        <w:rPr>
          <w:color w:val="auto"/>
          <w:sz w:val="24"/>
          <w:szCs w:val="24"/>
        </w:rPr>
        <w:t xml:space="preserve"> sprzedaży energii elektrycznej od dnia 01-01-2023 r. lub wystąpienia braków w ciągłości jej sprzedaży, </w:t>
      </w:r>
      <w:r w:rsidR="00A6595A" w:rsidRPr="002636B3">
        <w:rPr>
          <w:color w:val="auto"/>
          <w:sz w:val="24"/>
          <w:szCs w:val="24"/>
        </w:rPr>
        <w:t>Wykonawca (</w:t>
      </w:r>
      <w:r w:rsidRPr="002636B3">
        <w:rPr>
          <w:color w:val="auto"/>
          <w:sz w:val="24"/>
          <w:szCs w:val="24"/>
        </w:rPr>
        <w:t>Sprzedawca</w:t>
      </w:r>
      <w:r w:rsidR="00A6595A" w:rsidRPr="002636B3">
        <w:rPr>
          <w:color w:val="auto"/>
          <w:sz w:val="24"/>
          <w:szCs w:val="24"/>
        </w:rPr>
        <w:t>)</w:t>
      </w:r>
      <w:r w:rsidRPr="002636B3">
        <w:rPr>
          <w:color w:val="auto"/>
          <w:sz w:val="24"/>
          <w:szCs w:val="24"/>
        </w:rPr>
        <w:t xml:space="preserve"> poniesie koszty jej zakupu równe różnicy pomiędzy ceną sprzedaży dostawcy rezerwowego a ceną ofertową </w:t>
      </w:r>
      <w:r w:rsidR="00A6595A" w:rsidRPr="002636B3">
        <w:rPr>
          <w:color w:val="auto"/>
          <w:sz w:val="24"/>
          <w:szCs w:val="24"/>
        </w:rPr>
        <w:t>Wykonawcy (</w:t>
      </w:r>
      <w:r w:rsidRPr="002636B3">
        <w:rPr>
          <w:color w:val="auto"/>
          <w:sz w:val="24"/>
          <w:szCs w:val="24"/>
        </w:rPr>
        <w:t>Sprzedawcy</w:t>
      </w:r>
      <w:r w:rsidR="00A6595A" w:rsidRPr="002636B3">
        <w:rPr>
          <w:color w:val="auto"/>
          <w:sz w:val="24"/>
          <w:szCs w:val="24"/>
        </w:rPr>
        <w:t>)</w:t>
      </w:r>
      <w:r w:rsidRPr="002636B3">
        <w:rPr>
          <w:color w:val="auto"/>
          <w:sz w:val="24"/>
          <w:szCs w:val="24"/>
        </w:rPr>
        <w:t>.</w:t>
      </w:r>
    </w:p>
    <w:p w14:paraId="7F971BD7" w14:textId="5A2D9E29" w:rsidR="00AB3BBF" w:rsidRPr="00AB3BBF" w:rsidRDefault="00AB3BBF">
      <w:pPr>
        <w:widowControl w:val="0"/>
        <w:spacing w:after="0" w:line="240" w:lineRule="auto"/>
        <w:jc w:val="both"/>
        <w:rPr>
          <w:color w:val="auto"/>
          <w:sz w:val="20"/>
          <w:szCs w:val="20"/>
        </w:rPr>
      </w:pPr>
    </w:p>
    <w:sectPr w:rsidR="00AB3BBF" w:rsidRPr="00AB3BBF">
      <w:headerReference w:type="default" r:id="rId9"/>
      <w:footerReference w:type="default" r:id="rId10"/>
      <w:pgSz w:w="11900" w:h="16840"/>
      <w:pgMar w:top="720" w:right="418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E7E56" w14:textId="77777777" w:rsidR="00D92A11" w:rsidRDefault="008C0B00">
      <w:pPr>
        <w:spacing w:after="0" w:line="240" w:lineRule="auto"/>
      </w:pPr>
      <w:r>
        <w:separator/>
      </w:r>
    </w:p>
  </w:endnote>
  <w:endnote w:type="continuationSeparator" w:id="0">
    <w:p w14:paraId="314E9EDB" w14:textId="77777777" w:rsidR="00D92A11" w:rsidRDefault="008C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A476D" w14:textId="77777777" w:rsidR="00C754D2" w:rsidRDefault="008C0B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8276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B8FBD" w14:textId="77777777" w:rsidR="00D92A11" w:rsidRDefault="008C0B00">
      <w:pPr>
        <w:spacing w:after="0" w:line="240" w:lineRule="auto"/>
      </w:pPr>
      <w:r>
        <w:separator/>
      </w:r>
    </w:p>
  </w:footnote>
  <w:footnote w:type="continuationSeparator" w:id="0">
    <w:p w14:paraId="2957D43F" w14:textId="77777777" w:rsidR="00D92A11" w:rsidRDefault="008C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190E" w14:textId="77777777" w:rsidR="00C754D2" w:rsidRDefault="00C754D2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E5AB6"/>
    <w:multiLevelType w:val="hybridMultilevel"/>
    <w:tmpl w:val="845AE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332CF"/>
    <w:multiLevelType w:val="hybridMultilevel"/>
    <w:tmpl w:val="8DDE01E0"/>
    <w:numStyleLink w:val="Punktory"/>
  </w:abstractNum>
  <w:abstractNum w:abstractNumId="2" w15:restartNumberingAfterBreak="0">
    <w:nsid w:val="6DDB275D"/>
    <w:multiLevelType w:val="hybridMultilevel"/>
    <w:tmpl w:val="8DDE01E0"/>
    <w:styleLink w:val="Punktory"/>
    <w:lvl w:ilvl="0" w:tplc="31D07A3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E0AE1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6A86F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8ABBB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0FBC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422B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44AF9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C8504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012D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D2"/>
    <w:rsid w:val="00043DBA"/>
    <w:rsid w:val="00060906"/>
    <w:rsid w:val="0007637D"/>
    <w:rsid w:val="00106191"/>
    <w:rsid w:val="0014363A"/>
    <w:rsid w:val="001C242F"/>
    <w:rsid w:val="001E5E2F"/>
    <w:rsid w:val="00210E2F"/>
    <w:rsid w:val="00225DED"/>
    <w:rsid w:val="002636B3"/>
    <w:rsid w:val="00286999"/>
    <w:rsid w:val="002B2BFB"/>
    <w:rsid w:val="002C1C21"/>
    <w:rsid w:val="00306DC9"/>
    <w:rsid w:val="00362486"/>
    <w:rsid w:val="003B24A3"/>
    <w:rsid w:val="003C27B8"/>
    <w:rsid w:val="003F4192"/>
    <w:rsid w:val="00420540"/>
    <w:rsid w:val="00431898"/>
    <w:rsid w:val="00475301"/>
    <w:rsid w:val="00540044"/>
    <w:rsid w:val="00586BCB"/>
    <w:rsid w:val="006104F6"/>
    <w:rsid w:val="00656ADD"/>
    <w:rsid w:val="00665785"/>
    <w:rsid w:val="006918CF"/>
    <w:rsid w:val="00691DAC"/>
    <w:rsid w:val="00697D19"/>
    <w:rsid w:val="006C3F9A"/>
    <w:rsid w:val="0070586F"/>
    <w:rsid w:val="0074336B"/>
    <w:rsid w:val="00782767"/>
    <w:rsid w:val="007B3A01"/>
    <w:rsid w:val="007B44EB"/>
    <w:rsid w:val="007E6342"/>
    <w:rsid w:val="00863BF3"/>
    <w:rsid w:val="0086626A"/>
    <w:rsid w:val="008C0B00"/>
    <w:rsid w:val="008F0086"/>
    <w:rsid w:val="00903C61"/>
    <w:rsid w:val="00915BB7"/>
    <w:rsid w:val="00920B46"/>
    <w:rsid w:val="00925D81"/>
    <w:rsid w:val="0094468F"/>
    <w:rsid w:val="009D0A02"/>
    <w:rsid w:val="009D4F9F"/>
    <w:rsid w:val="009E757F"/>
    <w:rsid w:val="00A6595A"/>
    <w:rsid w:val="00AB3BBF"/>
    <w:rsid w:val="00AE43CE"/>
    <w:rsid w:val="00B04CA1"/>
    <w:rsid w:val="00B31F06"/>
    <w:rsid w:val="00B36483"/>
    <w:rsid w:val="00B43230"/>
    <w:rsid w:val="00B56A1E"/>
    <w:rsid w:val="00BA10A5"/>
    <w:rsid w:val="00BC0D4A"/>
    <w:rsid w:val="00BD55CF"/>
    <w:rsid w:val="00BD5B95"/>
    <w:rsid w:val="00BE325E"/>
    <w:rsid w:val="00BF3ED5"/>
    <w:rsid w:val="00C05998"/>
    <w:rsid w:val="00C51742"/>
    <w:rsid w:val="00C7234F"/>
    <w:rsid w:val="00C754D2"/>
    <w:rsid w:val="00CA28D7"/>
    <w:rsid w:val="00CC4EDC"/>
    <w:rsid w:val="00D0771F"/>
    <w:rsid w:val="00D26325"/>
    <w:rsid w:val="00D30A23"/>
    <w:rsid w:val="00D3767A"/>
    <w:rsid w:val="00D40925"/>
    <w:rsid w:val="00D412A0"/>
    <w:rsid w:val="00D5265E"/>
    <w:rsid w:val="00D642A5"/>
    <w:rsid w:val="00D92A11"/>
    <w:rsid w:val="00DB076E"/>
    <w:rsid w:val="00E91141"/>
    <w:rsid w:val="00E97F24"/>
    <w:rsid w:val="00EB27BA"/>
    <w:rsid w:val="00EE69B3"/>
    <w:rsid w:val="00F54402"/>
    <w:rsid w:val="00F6544D"/>
    <w:rsid w:val="00F817D9"/>
    <w:rsid w:val="00FA40EF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0960"/>
  <w15:docId w15:val="{9BA811FD-F727-4242-A542-E13257E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3648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nhideWhenUsed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00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D81"/>
    <w:rPr>
      <w:rFonts w:ascii="Calibri" w:hAnsi="Calibri"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3624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6CA3-94A9-401A-8A4C-6AC73FBD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MŁYNARCZYK</cp:lastModifiedBy>
  <cp:revision>48</cp:revision>
  <cp:lastPrinted>2022-10-28T07:42:00Z</cp:lastPrinted>
  <dcterms:created xsi:type="dcterms:W3CDTF">2021-10-18T06:12:00Z</dcterms:created>
  <dcterms:modified xsi:type="dcterms:W3CDTF">2022-10-28T07:42:00Z</dcterms:modified>
</cp:coreProperties>
</file>