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F5" w:rsidRDefault="004607F5" w:rsidP="00960A21">
      <w:pPr>
        <w:spacing w:after="60"/>
      </w:pPr>
    </w:p>
    <w:p w:rsidR="00775C46" w:rsidRDefault="00775C46" w:rsidP="00960A21">
      <w:pPr>
        <w:spacing w:after="60"/>
      </w:pPr>
    </w:p>
    <w:p w:rsidR="00601A86" w:rsidRDefault="006548D4" w:rsidP="006F4605">
      <w:pPr>
        <w:spacing w:after="60"/>
        <w:jc w:val="center"/>
        <w:rPr>
          <w:rFonts w:cstheme="minorHAnsi"/>
          <w:b/>
          <w:sz w:val="24"/>
          <w:szCs w:val="24"/>
        </w:rPr>
      </w:pPr>
      <w:r w:rsidRPr="00AA66AE">
        <w:rPr>
          <w:rFonts w:cstheme="minorHAnsi"/>
          <w:b/>
          <w:sz w:val="24"/>
          <w:szCs w:val="24"/>
        </w:rPr>
        <w:t>Projekt</w:t>
      </w:r>
      <w:r w:rsidR="004607F5" w:rsidRPr="00AA66AE">
        <w:rPr>
          <w:rFonts w:cstheme="minorHAnsi"/>
          <w:b/>
          <w:sz w:val="24"/>
          <w:szCs w:val="24"/>
        </w:rPr>
        <w:t xml:space="preserve"> </w:t>
      </w:r>
      <w:r w:rsidR="001704E9" w:rsidRPr="00AA66AE">
        <w:rPr>
          <w:rFonts w:cstheme="minorHAnsi"/>
          <w:b/>
          <w:sz w:val="24"/>
          <w:szCs w:val="24"/>
        </w:rPr>
        <w:t>pn. W</w:t>
      </w:r>
      <w:r w:rsidR="004607F5" w:rsidRPr="00AA66AE">
        <w:rPr>
          <w:rFonts w:cstheme="minorHAnsi"/>
          <w:b/>
          <w:sz w:val="24"/>
          <w:szCs w:val="24"/>
        </w:rPr>
        <w:t>sparci</w:t>
      </w:r>
      <w:r w:rsidR="001704E9" w:rsidRPr="00AA66AE">
        <w:rPr>
          <w:rFonts w:cstheme="minorHAnsi"/>
          <w:b/>
          <w:sz w:val="24"/>
          <w:szCs w:val="24"/>
        </w:rPr>
        <w:t>e</w:t>
      </w:r>
      <w:r w:rsidR="004607F5" w:rsidRPr="00AA66AE">
        <w:rPr>
          <w:rFonts w:cstheme="minorHAnsi"/>
          <w:b/>
          <w:sz w:val="24"/>
          <w:szCs w:val="24"/>
        </w:rPr>
        <w:t xml:space="preserve"> kształcenia ustawicznego </w:t>
      </w:r>
      <w:r w:rsidR="00601A86">
        <w:rPr>
          <w:rFonts w:cstheme="minorHAnsi"/>
          <w:b/>
          <w:sz w:val="24"/>
          <w:szCs w:val="24"/>
        </w:rPr>
        <w:br/>
      </w:r>
      <w:r w:rsidR="004607F5" w:rsidRPr="00AA66AE">
        <w:rPr>
          <w:rFonts w:cstheme="minorHAnsi"/>
          <w:b/>
          <w:sz w:val="24"/>
          <w:szCs w:val="24"/>
        </w:rPr>
        <w:t>w ramach Europejskiego Budżetu Obywatelskiego</w:t>
      </w:r>
      <w:r w:rsidR="006F4605" w:rsidRPr="00AA66AE">
        <w:rPr>
          <w:rFonts w:cstheme="minorHAnsi"/>
          <w:b/>
          <w:sz w:val="24"/>
          <w:szCs w:val="24"/>
        </w:rPr>
        <w:t xml:space="preserve"> </w:t>
      </w:r>
    </w:p>
    <w:p w:rsidR="006F4605" w:rsidRPr="00245FAB" w:rsidRDefault="00601A86" w:rsidP="006F4605">
      <w:pPr>
        <w:spacing w:after="60"/>
        <w:jc w:val="center"/>
        <w:rPr>
          <w:rFonts w:cstheme="minorHAnsi"/>
          <w:bCs/>
          <w:sz w:val="24"/>
          <w:szCs w:val="24"/>
        </w:rPr>
      </w:pPr>
      <w:r w:rsidRPr="00245FAB">
        <w:rPr>
          <w:rFonts w:cstheme="minorHAnsi"/>
          <w:bCs/>
          <w:sz w:val="24"/>
          <w:szCs w:val="24"/>
        </w:rPr>
        <w:t xml:space="preserve">realizowany dzięki funduszom unijnym </w:t>
      </w:r>
      <w:r w:rsidR="006F4605" w:rsidRPr="00245FAB">
        <w:rPr>
          <w:rFonts w:cstheme="minorHAnsi"/>
          <w:bCs/>
          <w:sz w:val="24"/>
          <w:szCs w:val="24"/>
        </w:rPr>
        <w:t xml:space="preserve">w ramach działania 9.4 Wsparcie kształcenia ustawicznego w ramach Europejskiego Budżetu Obywatelskiego, Osi IX Wysoka jakość edukacji </w:t>
      </w:r>
      <w:r w:rsidRPr="00245FAB">
        <w:rPr>
          <w:rFonts w:cstheme="minorHAnsi"/>
          <w:bCs/>
          <w:sz w:val="24"/>
          <w:szCs w:val="24"/>
          <w:shd w:val="clear" w:color="auto" w:fill="FFFFFF"/>
        </w:rPr>
        <w:t>Regionalnego Programu Operacyjnego Województwa Opolskiego na lata 2014-2020</w:t>
      </w:r>
    </w:p>
    <w:p w:rsidR="00775C46" w:rsidRPr="006F4605" w:rsidRDefault="00775C46" w:rsidP="00960A21">
      <w:pPr>
        <w:spacing w:after="60"/>
        <w:jc w:val="both"/>
        <w:rPr>
          <w:rFonts w:cstheme="minorHAnsi"/>
          <w:b/>
          <w:sz w:val="24"/>
          <w:szCs w:val="24"/>
        </w:rPr>
      </w:pPr>
    </w:p>
    <w:p w:rsidR="00122402" w:rsidRPr="00775C46" w:rsidRDefault="00122402" w:rsidP="00960A21">
      <w:pPr>
        <w:spacing w:after="60"/>
        <w:jc w:val="both"/>
        <w:rPr>
          <w:b/>
          <w:sz w:val="24"/>
          <w:szCs w:val="24"/>
        </w:rPr>
      </w:pPr>
      <w:r w:rsidRPr="00775C46">
        <w:rPr>
          <w:b/>
          <w:sz w:val="24"/>
          <w:szCs w:val="24"/>
        </w:rPr>
        <w:t>Informacje ogólne:</w:t>
      </w:r>
    </w:p>
    <w:p w:rsidR="004607F5" w:rsidRPr="00775C46" w:rsidRDefault="006F4605" w:rsidP="00960A21">
      <w:pPr>
        <w:spacing w:after="60"/>
        <w:jc w:val="both"/>
        <w:rPr>
          <w:sz w:val="24"/>
          <w:szCs w:val="24"/>
        </w:rPr>
      </w:pPr>
      <w:r w:rsidRPr="00775C46">
        <w:rPr>
          <w:bCs/>
          <w:sz w:val="24"/>
          <w:szCs w:val="24"/>
        </w:rPr>
        <w:t>P</w:t>
      </w:r>
      <w:r w:rsidR="004607F5" w:rsidRPr="00775C46">
        <w:rPr>
          <w:bCs/>
          <w:sz w:val="24"/>
          <w:szCs w:val="24"/>
        </w:rPr>
        <w:t>rojekt wsparcia kształcenia ustawicznego w ramach Europejskiego Budżetu Obywatelskiego</w:t>
      </w:r>
      <w:r w:rsidR="00775C46" w:rsidRPr="00775C46">
        <w:rPr>
          <w:bCs/>
          <w:sz w:val="24"/>
          <w:szCs w:val="24"/>
        </w:rPr>
        <w:t xml:space="preserve"> </w:t>
      </w:r>
      <w:r w:rsidR="004607F5" w:rsidRPr="00775C46">
        <w:rPr>
          <w:sz w:val="24"/>
          <w:szCs w:val="24"/>
        </w:rPr>
        <w:t xml:space="preserve">ma charakter inicjatywy oddolnej, kładącej nacisk na zaangażowanie organizacji pozarządowych województwa opolskiego, w realizację zadań publicznych mających na celu podniesienie kompetencji i kwalifikacji mieszkańców Opolszczyzny, którzy z własnej inicjatywy chcą uczestniczyć </w:t>
      </w:r>
      <w:r w:rsidR="00331424">
        <w:rPr>
          <w:sz w:val="24"/>
          <w:szCs w:val="24"/>
        </w:rPr>
        <w:t>w wybranych formach kształcenia</w:t>
      </w:r>
      <w:r w:rsidR="004607F5" w:rsidRPr="00775C46">
        <w:rPr>
          <w:sz w:val="24"/>
          <w:szCs w:val="24"/>
        </w:rPr>
        <w:t xml:space="preserve">. </w:t>
      </w:r>
    </w:p>
    <w:p w:rsidR="00134436" w:rsidRPr="00775C46" w:rsidRDefault="004607F5" w:rsidP="00960A21">
      <w:pPr>
        <w:spacing w:after="60"/>
        <w:jc w:val="both"/>
        <w:rPr>
          <w:sz w:val="24"/>
          <w:szCs w:val="24"/>
        </w:rPr>
      </w:pPr>
      <w:r w:rsidRPr="00775C46">
        <w:rPr>
          <w:sz w:val="24"/>
          <w:szCs w:val="24"/>
        </w:rPr>
        <w:t>Projekt zakłada realizację zadań w ramach dobrze już znanych organizacjom pozarządowym - otwartych konkursów ofert (OKO</w:t>
      </w:r>
      <w:r w:rsidR="00134436" w:rsidRPr="00775C46">
        <w:rPr>
          <w:sz w:val="24"/>
          <w:szCs w:val="24"/>
        </w:rPr>
        <w:t xml:space="preserve">) na podstawie ustawy o działalności pożytku publicznego i o wolontariacie, jednak wraz z udziałem </w:t>
      </w:r>
      <w:r w:rsidR="001704E9" w:rsidRPr="00775C46">
        <w:rPr>
          <w:sz w:val="24"/>
          <w:szCs w:val="24"/>
        </w:rPr>
        <w:t>dorosłych</w:t>
      </w:r>
      <w:r w:rsidR="003A237A" w:rsidRPr="00775C46">
        <w:rPr>
          <w:sz w:val="24"/>
          <w:szCs w:val="24"/>
        </w:rPr>
        <w:t xml:space="preserve"> </w:t>
      </w:r>
      <w:r w:rsidRPr="00775C46">
        <w:rPr>
          <w:sz w:val="24"/>
          <w:szCs w:val="24"/>
        </w:rPr>
        <w:t>mieszkańców regionu</w:t>
      </w:r>
      <w:r w:rsidR="001704E9" w:rsidRPr="00775C46">
        <w:rPr>
          <w:sz w:val="24"/>
          <w:szCs w:val="24"/>
        </w:rPr>
        <w:t xml:space="preserve"> w głosowaniu</w:t>
      </w:r>
      <w:r w:rsidRPr="00775C46">
        <w:rPr>
          <w:sz w:val="24"/>
          <w:szCs w:val="24"/>
        </w:rPr>
        <w:t>, jako elementu partycypacji społecznej. Głosowanie nad poszcz</w:t>
      </w:r>
      <w:r w:rsidR="001704E9" w:rsidRPr="00775C46">
        <w:rPr>
          <w:sz w:val="24"/>
          <w:szCs w:val="24"/>
        </w:rPr>
        <w:t>ególnymi</w:t>
      </w:r>
      <w:r w:rsidRPr="00775C46">
        <w:rPr>
          <w:sz w:val="24"/>
          <w:szCs w:val="24"/>
        </w:rPr>
        <w:t xml:space="preserve"> ofertami stanowić będzie ważny element oceny merytorycznej ofert.</w:t>
      </w:r>
      <w:r w:rsidR="00134436" w:rsidRPr="00775C46">
        <w:rPr>
          <w:sz w:val="24"/>
          <w:szCs w:val="24"/>
        </w:rPr>
        <w:t xml:space="preserve"> Spośród wszystkich ofert (zadań publicznych) w</w:t>
      </w:r>
      <w:r w:rsidR="00331424">
        <w:rPr>
          <w:sz w:val="24"/>
          <w:szCs w:val="24"/>
        </w:rPr>
        <w:t> </w:t>
      </w:r>
      <w:r w:rsidR="00134436" w:rsidRPr="00775C46">
        <w:rPr>
          <w:sz w:val="24"/>
          <w:szCs w:val="24"/>
        </w:rPr>
        <w:t>ramach OKO wybrane zostaną te, które uzyskają największą sumę punktów z oceny merytorycznej i głosowania mieszkańców. Następnie wybrane oferty jako projekty/zadania zostaną realizowane na podstawie umów podpisanych z NGO.</w:t>
      </w:r>
    </w:p>
    <w:p w:rsidR="00775C46" w:rsidRDefault="00775C46" w:rsidP="00960A21">
      <w:pPr>
        <w:spacing w:after="60"/>
        <w:jc w:val="both"/>
        <w:rPr>
          <w:b/>
          <w:bCs/>
        </w:rPr>
      </w:pPr>
    </w:p>
    <w:p w:rsidR="00134436" w:rsidRPr="00775C46" w:rsidRDefault="00134436" w:rsidP="00960A21">
      <w:pPr>
        <w:spacing w:after="60"/>
        <w:jc w:val="both"/>
        <w:rPr>
          <w:b/>
          <w:bCs/>
          <w:sz w:val="24"/>
          <w:szCs w:val="24"/>
        </w:rPr>
      </w:pPr>
      <w:r w:rsidRPr="00775C46">
        <w:rPr>
          <w:b/>
          <w:bCs/>
          <w:sz w:val="24"/>
          <w:szCs w:val="24"/>
        </w:rPr>
        <w:t>Grupa docelowa:</w:t>
      </w:r>
    </w:p>
    <w:p w:rsidR="006F4605" w:rsidRPr="00775C46" w:rsidRDefault="004607F5" w:rsidP="00960A21">
      <w:pPr>
        <w:spacing w:after="60"/>
        <w:jc w:val="both"/>
        <w:rPr>
          <w:sz w:val="24"/>
          <w:szCs w:val="24"/>
        </w:rPr>
      </w:pPr>
      <w:r w:rsidRPr="00775C46">
        <w:rPr>
          <w:sz w:val="24"/>
          <w:szCs w:val="24"/>
        </w:rPr>
        <w:t>Grupę docelową szkoleń stanowić będą osoby dorosłe powyżej 18 r.ż</w:t>
      </w:r>
      <w:r w:rsidR="00245FAB">
        <w:rPr>
          <w:sz w:val="24"/>
          <w:szCs w:val="24"/>
        </w:rPr>
        <w:t>.</w:t>
      </w:r>
      <w:r w:rsidRPr="00775C46">
        <w:rPr>
          <w:sz w:val="24"/>
          <w:szCs w:val="24"/>
        </w:rPr>
        <w:t xml:space="preserve"> zamieszkujące w woj. opolskim, któr</w:t>
      </w:r>
      <w:r w:rsidR="00331424">
        <w:rPr>
          <w:sz w:val="24"/>
          <w:szCs w:val="24"/>
        </w:rPr>
        <w:t>e</w:t>
      </w:r>
      <w:r w:rsidRPr="00775C46">
        <w:rPr>
          <w:sz w:val="24"/>
          <w:szCs w:val="24"/>
        </w:rPr>
        <w:t xml:space="preserve"> z własnej inicjatywy </w:t>
      </w:r>
      <w:r w:rsidR="00331424">
        <w:rPr>
          <w:sz w:val="24"/>
          <w:szCs w:val="24"/>
        </w:rPr>
        <w:t xml:space="preserve"> będą uczestniczyć</w:t>
      </w:r>
      <w:r w:rsidRPr="00775C46">
        <w:rPr>
          <w:sz w:val="24"/>
          <w:szCs w:val="24"/>
        </w:rPr>
        <w:t xml:space="preserve"> w kształceniu ustawicznym realizowanym w ramach zadań publicznych wybranych w</w:t>
      </w:r>
      <w:r w:rsidR="001704E9" w:rsidRPr="00775C46">
        <w:rPr>
          <w:sz w:val="24"/>
          <w:szCs w:val="24"/>
        </w:rPr>
        <w:t> </w:t>
      </w:r>
      <w:r w:rsidRPr="00775C46">
        <w:rPr>
          <w:sz w:val="24"/>
          <w:szCs w:val="24"/>
        </w:rPr>
        <w:t>OKO.</w:t>
      </w:r>
      <w:r w:rsidR="00122402" w:rsidRPr="00775C46">
        <w:rPr>
          <w:sz w:val="24"/>
          <w:szCs w:val="24"/>
        </w:rPr>
        <w:t xml:space="preserve"> </w:t>
      </w:r>
    </w:p>
    <w:p w:rsidR="00775C46" w:rsidRDefault="00775C46" w:rsidP="006F4605">
      <w:pPr>
        <w:pStyle w:val="NormalnyWeb"/>
        <w:shd w:val="clear" w:color="auto" w:fill="FFFFFF"/>
        <w:spacing w:before="0" w:beforeAutospacing="0" w:after="45" w:afterAutospacing="0"/>
        <w:rPr>
          <w:rStyle w:val="Pogrubienie"/>
          <w:rFonts w:asciiTheme="minorHAnsi" w:hAnsiTheme="minorHAnsi" w:cstheme="minorHAnsi"/>
        </w:rPr>
      </w:pPr>
    </w:p>
    <w:p w:rsidR="00601A86" w:rsidRDefault="00601A86">
      <w:pPr>
        <w:rPr>
          <w:rStyle w:val="Pogrubienie"/>
          <w:rFonts w:eastAsia="Times New Roman" w:cstheme="minorHAnsi"/>
          <w:sz w:val="24"/>
          <w:szCs w:val="24"/>
        </w:rPr>
      </w:pPr>
      <w:r>
        <w:rPr>
          <w:rStyle w:val="Pogrubienie"/>
          <w:rFonts w:cstheme="minorHAnsi"/>
        </w:rPr>
        <w:br w:type="page"/>
      </w:r>
    </w:p>
    <w:p w:rsidR="006F4605" w:rsidRPr="00245FAB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u w:val="single"/>
        </w:rPr>
      </w:pPr>
      <w:r w:rsidRPr="00245FAB">
        <w:rPr>
          <w:rStyle w:val="Pogrubienie"/>
          <w:rFonts w:asciiTheme="minorHAnsi" w:hAnsiTheme="minorHAnsi" w:cstheme="minorHAnsi"/>
          <w:u w:val="single"/>
        </w:rPr>
        <w:lastRenderedPageBreak/>
        <w:t>Budżet projektu</w:t>
      </w:r>
      <w:r w:rsidRPr="00245FAB">
        <w:rPr>
          <w:rFonts w:asciiTheme="minorHAnsi" w:hAnsiTheme="minorHAnsi" w:cstheme="minorHAnsi"/>
          <w:u w:val="single"/>
        </w:rPr>
        <w:t>:</w:t>
      </w:r>
    </w:p>
    <w:p w:rsidR="006F4605" w:rsidRPr="006F4605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6F4605">
        <w:rPr>
          <w:rStyle w:val="Pogrubienie"/>
          <w:rFonts w:asciiTheme="minorHAnsi" w:hAnsiTheme="minorHAnsi" w:cstheme="minorHAnsi"/>
        </w:rPr>
        <w:t>Całkowite koszty kwalifikowalne projektu: </w:t>
      </w:r>
      <w:r w:rsidRPr="006F4605">
        <w:rPr>
          <w:rFonts w:asciiTheme="minorHAnsi" w:hAnsiTheme="minorHAnsi" w:cstheme="minorHAnsi"/>
        </w:rPr>
        <w:t>10 117 627,53 PLN</w:t>
      </w:r>
    </w:p>
    <w:p w:rsidR="006F4605" w:rsidRPr="006F4605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6F4605">
        <w:rPr>
          <w:rFonts w:asciiTheme="minorHAnsi" w:hAnsiTheme="minorHAnsi" w:cstheme="minorHAnsi"/>
          <w:b/>
        </w:rPr>
        <w:t>Kwota wnioskowanego dofinansowania:</w:t>
      </w:r>
      <w:r w:rsidRPr="006F4605">
        <w:rPr>
          <w:rFonts w:asciiTheme="minorHAnsi" w:hAnsiTheme="minorHAnsi" w:cstheme="minorHAnsi"/>
        </w:rPr>
        <w:t xml:space="preserve"> 9 105 864,77  PLN, w tym:</w:t>
      </w:r>
    </w:p>
    <w:p w:rsidR="006F4605" w:rsidRPr="006F4605" w:rsidRDefault="006F4605" w:rsidP="00245FAB">
      <w:pPr>
        <w:pStyle w:val="NormalnyWeb"/>
        <w:shd w:val="clear" w:color="auto" w:fill="FFFFFF"/>
        <w:spacing w:before="0" w:beforeAutospacing="0" w:after="45" w:afterAutospacing="0"/>
        <w:ind w:left="708"/>
        <w:rPr>
          <w:rFonts w:asciiTheme="minorHAnsi" w:hAnsiTheme="minorHAnsi" w:cstheme="minorHAnsi"/>
        </w:rPr>
      </w:pPr>
      <w:r w:rsidRPr="006F4605">
        <w:rPr>
          <w:rStyle w:val="Pogrubienie"/>
          <w:rFonts w:asciiTheme="minorHAnsi" w:hAnsiTheme="minorHAnsi" w:cstheme="minorHAnsi"/>
        </w:rPr>
        <w:t>Dofinansowanie z EFS: </w:t>
      </w:r>
      <w:r w:rsidRPr="006F4605">
        <w:rPr>
          <w:rFonts w:asciiTheme="minorHAnsi" w:hAnsiTheme="minorHAnsi" w:cstheme="minorHAnsi"/>
        </w:rPr>
        <w:t>8 599 983,40 PLN</w:t>
      </w:r>
    </w:p>
    <w:p w:rsidR="006F4605" w:rsidRPr="006F4605" w:rsidRDefault="006F4605" w:rsidP="00245FAB">
      <w:pPr>
        <w:pStyle w:val="NormalnyWeb"/>
        <w:shd w:val="clear" w:color="auto" w:fill="FFFFFF"/>
        <w:spacing w:before="0" w:beforeAutospacing="0" w:after="45" w:afterAutospacing="0"/>
        <w:ind w:left="708"/>
        <w:rPr>
          <w:rFonts w:asciiTheme="minorHAnsi" w:hAnsiTheme="minorHAnsi" w:cstheme="minorHAnsi"/>
        </w:rPr>
      </w:pPr>
      <w:r w:rsidRPr="006F4605">
        <w:rPr>
          <w:rFonts w:asciiTheme="minorHAnsi" w:hAnsiTheme="minorHAnsi" w:cstheme="minorHAnsi"/>
          <w:b/>
        </w:rPr>
        <w:t>Środki Budżetu Państwa:</w:t>
      </w:r>
      <w:r w:rsidRPr="006F4605">
        <w:rPr>
          <w:rFonts w:asciiTheme="minorHAnsi" w:hAnsiTheme="minorHAnsi" w:cstheme="minorHAnsi"/>
        </w:rPr>
        <w:t xml:space="preserve"> 505 881,37 PLN </w:t>
      </w:r>
    </w:p>
    <w:p w:rsidR="006F4605" w:rsidRPr="006F4605" w:rsidRDefault="00AA66AE" w:rsidP="00245FAB">
      <w:pPr>
        <w:pStyle w:val="NormalnyWeb"/>
        <w:shd w:val="clear" w:color="auto" w:fill="FFFFFF"/>
        <w:spacing w:before="0" w:beforeAutospacing="0" w:after="45" w:afterAutospacing="0"/>
        <w:ind w:left="708"/>
        <w:rPr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Wkład własny WO</w:t>
      </w:r>
      <w:r w:rsidR="006F4605" w:rsidRPr="006F4605">
        <w:rPr>
          <w:rStyle w:val="Pogrubienie"/>
          <w:rFonts w:asciiTheme="minorHAnsi" w:hAnsiTheme="minorHAnsi" w:cstheme="minorHAnsi"/>
        </w:rPr>
        <w:t>: </w:t>
      </w:r>
      <w:r w:rsidRPr="00AA66AE">
        <w:rPr>
          <w:rFonts w:asciiTheme="minorHAnsi" w:hAnsiTheme="minorHAnsi" w:cstheme="minorHAnsi"/>
        </w:rPr>
        <w:t>1 011 762,76</w:t>
      </w:r>
      <w:r>
        <w:rPr>
          <w:rFonts w:asciiTheme="minorHAnsi" w:hAnsiTheme="minorHAnsi" w:cstheme="minorHAnsi"/>
        </w:rPr>
        <w:t xml:space="preserve"> PLN</w:t>
      </w:r>
    </w:p>
    <w:p w:rsidR="00331424" w:rsidRDefault="00331424" w:rsidP="006F4605">
      <w:pPr>
        <w:pStyle w:val="NormalnyWeb"/>
        <w:shd w:val="clear" w:color="auto" w:fill="FFFFFF"/>
        <w:spacing w:before="0" w:beforeAutospacing="0" w:after="45" w:afterAutospacing="0"/>
        <w:rPr>
          <w:rStyle w:val="Pogrubienie"/>
          <w:rFonts w:asciiTheme="minorHAnsi" w:hAnsiTheme="minorHAnsi" w:cstheme="minorHAnsi"/>
        </w:rPr>
      </w:pPr>
    </w:p>
    <w:p w:rsidR="006F4605" w:rsidRPr="006F4605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6F4605">
        <w:rPr>
          <w:rStyle w:val="Pogrubienie"/>
          <w:rFonts w:asciiTheme="minorHAnsi" w:hAnsiTheme="minorHAnsi" w:cstheme="minorHAnsi"/>
        </w:rPr>
        <w:t>Termin realizacji projektu:</w:t>
      </w:r>
      <w:r w:rsidRPr="006F4605">
        <w:rPr>
          <w:rFonts w:asciiTheme="minorHAnsi" w:hAnsiTheme="minorHAnsi" w:cstheme="minorHAnsi"/>
        </w:rPr>
        <w:t xml:space="preserve"> 1 </w:t>
      </w:r>
      <w:r w:rsidR="00AA66AE">
        <w:rPr>
          <w:rFonts w:asciiTheme="minorHAnsi" w:hAnsiTheme="minorHAnsi" w:cstheme="minorHAnsi"/>
        </w:rPr>
        <w:t>listopada 2020 r.  – 31 marca 2023</w:t>
      </w:r>
      <w:r w:rsidRPr="006F4605">
        <w:rPr>
          <w:rFonts w:asciiTheme="minorHAnsi" w:hAnsiTheme="minorHAnsi" w:cstheme="minorHAnsi"/>
        </w:rPr>
        <w:t xml:space="preserve"> r.</w:t>
      </w:r>
    </w:p>
    <w:p w:rsidR="006F4605" w:rsidRPr="006F4605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6F4605">
        <w:rPr>
          <w:rStyle w:val="Pogrubienie"/>
          <w:rFonts w:asciiTheme="minorHAnsi" w:hAnsiTheme="minorHAnsi" w:cstheme="minorHAnsi"/>
        </w:rPr>
        <w:t> </w:t>
      </w:r>
    </w:p>
    <w:p w:rsidR="006F4605" w:rsidRPr="00AA66AE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AA66AE">
        <w:rPr>
          <w:rStyle w:val="Pogrubienie"/>
          <w:rFonts w:asciiTheme="minorHAnsi" w:hAnsiTheme="minorHAnsi" w:cstheme="minorHAnsi"/>
        </w:rPr>
        <w:t>Osoby do kontaktu:</w:t>
      </w:r>
    </w:p>
    <w:p w:rsidR="006F4605" w:rsidRPr="00AA66AE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AA66AE">
        <w:rPr>
          <w:rFonts w:asciiTheme="minorHAnsi" w:hAnsiTheme="minorHAnsi" w:cstheme="minorHAnsi"/>
        </w:rPr>
        <w:t>Barbara Kamińska (kierownik projektu)</w:t>
      </w:r>
    </w:p>
    <w:p w:rsidR="006F4605" w:rsidRPr="00AA66AE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AA66AE">
        <w:rPr>
          <w:rFonts w:asciiTheme="minorHAnsi" w:hAnsiTheme="minorHAnsi" w:cstheme="minorHAnsi"/>
        </w:rPr>
        <w:t>tel.: 77 44 67 846</w:t>
      </w:r>
    </w:p>
    <w:p w:rsidR="006F4605" w:rsidRPr="00775C46" w:rsidRDefault="006F4605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  <w:b/>
        </w:rPr>
      </w:pPr>
      <w:r w:rsidRPr="00775C46">
        <w:rPr>
          <w:rFonts w:asciiTheme="minorHAnsi" w:hAnsiTheme="minorHAnsi" w:cstheme="minorHAnsi"/>
          <w:b/>
        </w:rPr>
        <w:t xml:space="preserve">e-mail:  </w:t>
      </w:r>
      <w:r w:rsidR="00775C46" w:rsidRPr="00775C46">
        <w:rPr>
          <w:rFonts w:asciiTheme="minorHAnsi" w:hAnsiTheme="minorHAnsi" w:cstheme="minorHAnsi"/>
        </w:rPr>
        <w:t>ebo@opolskie.pl</w:t>
      </w:r>
    </w:p>
    <w:p w:rsidR="00775C46" w:rsidRDefault="00775C46" w:rsidP="006F4605">
      <w:pPr>
        <w:pStyle w:val="NormalnyWeb"/>
        <w:shd w:val="clear" w:color="auto" w:fill="FFFFFF"/>
        <w:spacing w:before="0" w:beforeAutospacing="0" w:after="45" w:afterAutospacing="0"/>
        <w:rPr>
          <w:rFonts w:asciiTheme="minorHAnsi" w:hAnsiTheme="minorHAnsi" w:cstheme="minorHAnsi"/>
        </w:rPr>
      </w:pPr>
      <w:r w:rsidRPr="00775C46">
        <w:rPr>
          <w:rFonts w:asciiTheme="minorHAnsi" w:hAnsiTheme="minorHAnsi" w:cstheme="minorHAnsi"/>
          <w:b/>
        </w:rPr>
        <w:t>Więcej inform</w:t>
      </w:r>
      <w:bookmarkStart w:id="0" w:name="_GoBack"/>
      <w:bookmarkEnd w:id="0"/>
      <w:r w:rsidRPr="00775C46">
        <w:rPr>
          <w:rFonts w:asciiTheme="minorHAnsi" w:hAnsiTheme="minorHAnsi" w:cstheme="minorHAnsi"/>
          <w:b/>
        </w:rPr>
        <w:t>acji o projekcie:</w:t>
      </w:r>
      <w:r>
        <w:rPr>
          <w:rFonts w:asciiTheme="minorHAnsi" w:hAnsiTheme="minorHAnsi" w:cstheme="minorHAnsi"/>
        </w:rPr>
        <w:t xml:space="preserve"> </w:t>
      </w:r>
      <w:hyperlink r:id="rId8" w:history="1">
        <w:r w:rsidRPr="002B18F0">
          <w:rPr>
            <w:rStyle w:val="Hipercze"/>
            <w:rFonts w:asciiTheme="minorHAnsi" w:hAnsiTheme="minorHAnsi" w:cstheme="minorHAnsi"/>
          </w:rPr>
          <w:t>https://www.opolskie.pl/europejski-budzet-obywatelski/</w:t>
        </w:r>
      </w:hyperlink>
    </w:p>
    <w:p w:rsidR="00122402" w:rsidRDefault="00601A86" w:rsidP="00960A21">
      <w:pPr>
        <w:spacing w:after="60"/>
        <w:jc w:val="both"/>
      </w:pPr>
      <w:r>
        <w:t>lub na profilu na Facebooku: @Biuro Dialogu i Partnerstwa Obywatelskiego</w:t>
      </w:r>
    </w:p>
    <w:p w:rsidR="00F64F7F" w:rsidRDefault="00F64F7F" w:rsidP="00E212C6">
      <w:pPr>
        <w:spacing w:after="60"/>
      </w:pPr>
    </w:p>
    <w:sectPr w:rsidR="00F64F7F" w:rsidSect="00960A21">
      <w:headerReference w:type="default" r:id="rId9"/>
      <w:pgSz w:w="11906" w:h="16838"/>
      <w:pgMar w:top="2410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74" w:rsidRDefault="003B0D74" w:rsidP="00DF2D24">
      <w:pPr>
        <w:spacing w:after="0" w:line="240" w:lineRule="auto"/>
      </w:pPr>
      <w:r>
        <w:separator/>
      </w:r>
    </w:p>
  </w:endnote>
  <w:endnote w:type="continuationSeparator" w:id="0">
    <w:p w:rsidR="003B0D74" w:rsidRDefault="003B0D74" w:rsidP="00DF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74" w:rsidRDefault="003B0D74" w:rsidP="00DF2D24">
      <w:pPr>
        <w:spacing w:after="0" w:line="240" w:lineRule="auto"/>
      </w:pPr>
      <w:r>
        <w:separator/>
      </w:r>
    </w:p>
  </w:footnote>
  <w:footnote w:type="continuationSeparator" w:id="0">
    <w:p w:rsidR="003B0D74" w:rsidRDefault="003B0D74" w:rsidP="00DF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4" w:rsidRDefault="00DF2D2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-464185</wp:posOffset>
          </wp:positionV>
          <wp:extent cx="7594162" cy="10734675"/>
          <wp:effectExtent l="0" t="0" r="6985" b="0"/>
          <wp:wrapNone/>
          <wp:docPr id="14" name="Obraz 14" descr="C:\Users\tobiasz.gajda\AppData\Local\Temp\Temp1_Dok1.zip\Dok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biasz.gajda\AppData\Local\Temp\Temp1_Dok1.zip\Dok1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62" cy="1073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8D8"/>
    <w:multiLevelType w:val="hybridMultilevel"/>
    <w:tmpl w:val="84C05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04C"/>
    <w:multiLevelType w:val="hybridMultilevel"/>
    <w:tmpl w:val="1730F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2D24"/>
    <w:rsid w:val="000132EC"/>
    <w:rsid w:val="000B3DA4"/>
    <w:rsid w:val="00122402"/>
    <w:rsid w:val="00131DF3"/>
    <w:rsid w:val="00134436"/>
    <w:rsid w:val="001511E2"/>
    <w:rsid w:val="001704E9"/>
    <w:rsid w:val="00196640"/>
    <w:rsid w:val="001B397D"/>
    <w:rsid w:val="00245FAB"/>
    <w:rsid w:val="00331424"/>
    <w:rsid w:val="00391B52"/>
    <w:rsid w:val="003A237A"/>
    <w:rsid w:val="003B0D74"/>
    <w:rsid w:val="00400CAA"/>
    <w:rsid w:val="00407DB8"/>
    <w:rsid w:val="00431630"/>
    <w:rsid w:val="004607F5"/>
    <w:rsid w:val="00535B27"/>
    <w:rsid w:val="005E6E93"/>
    <w:rsid w:val="00601A86"/>
    <w:rsid w:val="006548D4"/>
    <w:rsid w:val="006F4605"/>
    <w:rsid w:val="00775C46"/>
    <w:rsid w:val="00960A21"/>
    <w:rsid w:val="00976161"/>
    <w:rsid w:val="00983E1A"/>
    <w:rsid w:val="009858DB"/>
    <w:rsid w:val="00A429D4"/>
    <w:rsid w:val="00A616CA"/>
    <w:rsid w:val="00AA66AE"/>
    <w:rsid w:val="00BF2767"/>
    <w:rsid w:val="00C34043"/>
    <w:rsid w:val="00C530A1"/>
    <w:rsid w:val="00C5669E"/>
    <w:rsid w:val="00CA32E7"/>
    <w:rsid w:val="00D02DB3"/>
    <w:rsid w:val="00DF2D24"/>
    <w:rsid w:val="00E212C6"/>
    <w:rsid w:val="00EF6AEC"/>
    <w:rsid w:val="00F05BA9"/>
    <w:rsid w:val="00F17385"/>
    <w:rsid w:val="00F6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D24"/>
  </w:style>
  <w:style w:type="paragraph" w:styleId="Stopka">
    <w:name w:val="footer"/>
    <w:basedOn w:val="Normalny"/>
    <w:link w:val="StopkaZnak"/>
    <w:uiPriority w:val="99"/>
    <w:unhideWhenUsed/>
    <w:rsid w:val="00DF2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D24"/>
  </w:style>
  <w:style w:type="paragraph" w:styleId="Tekstdymka">
    <w:name w:val="Balloon Text"/>
    <w:basedOn w:val="Normalny"/>
    <w:link w:val="TekstdymkaZnak"/>
    <w:uiPriority w:val="99"/>
    <w:semiHidden/>
    <w:unhideWhenUsed/>
    <w:rsid w:val="00DF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D2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2240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24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60A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F46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skie.pl/europejski-budzet-obywatelsk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4756-F528-41F8-9977-84A23012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Gajda</dc:creator>
  <cp:lastModifiedBy>izabela.podobinska</cp:lastModifiedBy>
  <cp:revision>2</cp:revision>
  <cp:lastPrinted>2021-02-19T10:19:00Z</cp:lastPrinted>
  <dcterms:created xsi:type="dcterms:W3CDTF">2021-05-18T10:17:00Z</dcterms:created>
  <dcterms:modified xsi:type="dcterms:W3CDTF">2021-05-18T10:17:00Z</dcterms:modified>
</cp:coreProperties>
</file>