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A86608" w:rsidRDefault="00E81EC9" w:rsidP="00E81EC9">
      <w:pPr>
        <w:jc w:val="center"/>
        <w:rPr>
          <w:rFonts w:asciiTheme="minorHAnsi" w:hAnsiTheme="minorHAnsi"/>
          <w:b/>
          <w:sz w:val="32"/>
          <w:szCs w:val="32"/>
        </w:rPr>
      </w:pPr>
      <w:r w:rsidRPr="00A86608">
        <w:rPr>
          <w:rFonts w:asciiTheme="minorHAnsi" w:hAnsiTheme="minorHAnsi"/>
          <w:b/>
          <w:sz w:val="32"/>
          <w:szCs w:val="32"/>
        </w:rPr>
        <w:t>ZAWIADOMIENIE</w:t>
      </w:r>
    </w:p>
    <w:p w:rsidR="00E81EC9" w:rsidRPr="00A86608" w:rsidRDefault="00E81EC9">
      <w:pPr>
        <w:rPr>
          <w:rFonts w:asciiTheme="minorHAnsi" w:hAnsiTheme="minorHAnsi"/>
        </w:rPr>
      </w:pPr>
    </w:p>
    <w:p w:rsidR="00E81EC9" w:rsidRDefault="00E81EC9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jc w:val="both"/>
        <w:rPr>
          <w:rFonts w:asciiTheme="minorHAnsi" w:hAnsiTheme="minorHAnsi"/>
        </w:rPr>
      </w:pPr>
      <w:r w:rsidRPr="00A86608">
        <w:rPr>
          <w:rFonts w:asciiTheme="minorHAnsi" w:hAnsiTheme="minorHAnsi"/>
        </w:rPr>
        <w:tab/>
        <w:t>Na podstawie art. 3</w:t>
      </w:r>
      <w:r w:rsidR="00A86608" w:rsidRPr="00A86608">
        <w:rPr>
          <w:rFonts w:asciiTheme="minorHAnsi" w:hAnsiTheme="minorHAnsi"/>
        </w:rPr>
        <w:t>8</w:t>
      </w:r>
      <w:r w:rsidRPr="00A86608">
        <w:rPr>
          <w:rFonts w:asciiTheme="minorHAnsi" w:hAnsiTheme="minorHAnsi"/>
        </w:rPr>
        <w:t xml:space="preserve"> ustawy z dnia 3 października 2008</w:t>
      </w:r>
      <w:r w:rsidR="00A86608" w:rsidRPr="00A86608">
        <w:rPr>
          <w:rFonts w:asciiTheme="minorHAnsi" w:hAnsiTheme="minorHAnsi"/>
        </w:rPr>
        <w:t> </w:t>
      </w:r>
      <w:r w:rsidRPr="00A86608">
        <w:rPr>
          <w:rFonts w:asciiTheme="minorHAnsi" w:hAnsiTheme="minorHAnsi"/>
        </w:rPr>
        <w:t>r.</w:t>
      </w:r>
      <w:r w:rsidR="00A86608" w:rsidRPr="00A86608">
        <w:rPr>
          <w:rFonts w:asciiTheme="minorHAnsi" w:hAnsiTheme="minorHAnsi"/>
        </w:rPr>
        <w:t xml:space="preserve"> </w:t>
      </w:r>
      <w:r w:rsidR="00A86608" w:rsidRPr="00A86608">
        <w:rPr>
          <w:rFonts w:asciiTheme="minorHAnsi" w:hAnsiTheme="minorHAnsi"/>
          <w:i/>
        </w:rPr>
        <w:t>o </w:t>
      </w:r>
      <w:r w:rsidR="004738AA" w:rsidRPr="00A86608">
        <w:rPr>
          <w:rFonts w:asciiTheme="minorHAnsi" w:hAnsiTheme="minorHAnsi"/>
          <w:i/>
        </w:rPr>
        <w:t>udostępnia</w:t>
      </w:r>
      <w:r w:rsidRPr="00A86608">
        <w:rPr>
          <w:rFonts w:asciiTheme="minorHAnsi" w:hAnsiTheme="minorHAnsi"/>
          <w:i/>
        </w:rPr>
        <w:t>niu informacji o środowisku i jego ochronie, udziale społeczeństwa w ochronie środowiska oraz o ocenach oddziaływania na środowisko</w:t>
      </w:r>
      <w:r w:rsidR="00AB0121" w:rsidRPr="00A86608">
        <w:rPr>
          <w:rFonts w:asciiTheme="minorHAnsi" w:hAnsiTheme="minorHAnsi"/>
        </w:rPr>
        <w:t xml:space="preserve"> (Dz. </w:t>
      </w:r>
      <w:proofErr w:type="spellStart"/>
      <w:r w:rsidR="00AB0121" w:rsidRPr="00A86608">
        <w:rPr>
          <w:rFonts w:asciiTheme="minorHAnsi" w:hAnsiTheme="minorHAnsi"/>
        </w:rPr>
        <w:t>U.</w:t>
      </w:r>
      <w:r w:rsidRPr="00A86608">
        <w:rPr>
          <w:rFonts w:asciiTheme="minorHAnsi" w:hAnsiTheme="minorHAnsi"/>
        </w:rPr>
        <w:t>nr</w:t>
      </w:r>
      <w:proofErr w:type="spellEnd"/>
      <w:r w:rsidRPr="00A86608">
        <w:rPr>
          <w:rFonts w:asciiTheme="minorHAnsi" w:hAnsiTheme="minorHAnsi"/>
        </w:rPr>
        <w:t xml:space="preserve"> 199, poz. 1227 z późn. zm.) </w:t>
      </w:r>
      <w:r w:rsidR="00EF510A" w:rsidRPr="00A86608">
        <w:rPr>
          <w:rFonts w:asciiTheme="minorHAnsi" w:hAnsiTheme="minorHAnsi"/>
        </w:rPr>
        <w:t>w związku z art. 218</w:t>
      </w:r>
      <w:r w:rsidR="00B026DF" w:rsidRPr="00A86608">
        <w:rPr>
          <w:rFonts w:asciiTheme="minorHAnsi" w:hAnsiTheme="minorHAnsi"/>
        </w:rPr>
        <w:t xml:space="preserve"> </w:t>
      </w:r>
      <w:r w:rsidR="00AB0121" w:rsidRPr="00A86608">
        <w:rPr>
          <w:rFonts w:asciiTheme="minorHAnsi" w:hAnsiTheme="minorHAnsi"/>
        </w:rPr>
        <w:t xml:space="preserve">ustawy </w:t>
      </w:r>
      <w:r w:rsidR="00EF510A" w:rsidRPr="00A86608">
        <w:rPr>
          <w:rFonts w:asciiTheme="minorHAnsi" w:hAnsiTheme="minorHAnsi"/>
        </w:rPr>
        <w:t xml:space="preserve">z dnia 27 kwietnia 2001 r. </w:t>
      </w:r>
      <w:r w:rsidR="00EF510A" w:rsidRPr="00A86608">
        <w:rPr>
          <w:rFonts w:asciiTheme="minorHAnsi" w:hAnsiTheme="minorHAnsi"/>
          <w:i/>
        </w:rPr>
        <w:t>Prawo ochrony środowiska</w:t>
      </w:r>
      <w:r w:rsidR="00EF510A" w:rsidRPr="00A86608">
        <w:rPr>
          <w:rFonts w:asciiTheme="minorHAnsi" w:hAnsiTheme="minorHAnsi"/>
        </w:rPr>
        <w:t xml:space="preserve"> (Dz. U. z 2008 r. nr 25, poz. 150 z późn. zm.), </w:t>
      </w:r>
      <w:r w:rsidRPr="00A86608">
        <w:rPr>
          <w:rFonts w:asciiTheme="minorHAnsi" w:hAnsiTheme="minorHAnsi"/>
        </w:rPr>
        <w:t>Marszałek Woje</w:t>
      </w:r>
      <w:r w:rsidR="00AB0121" w:rsidRPr="00A86608">
        <w:rPr>
          <w:rFonts w:asciiTheme="minorHAnsi" w:hAnsiTheme="minorHAnsi"/>
        </w:rPr>
        <w:t xml:space="preserve">wództwa Opolskiego </w:t>
      </w:r>
      <w:r w:rsidR="00A86608" w:rsidRPr="00BF4E7C">
        <w:rPr>
          <w:rFonts w:asciiTheme="minorHAnsi" w:hAnsiTheme="minorHAnsi"/>
          <w:b/>
        </w:rPr>
        <w:t xml:space="preserve">zawiadamia o </w:t>
      </w:r>
      <w:r w:rsidR="00A86608" w:rsidRPr="00BF4E7C">
        <w:rPr>
          <w:b/>
        </w:rPr>
        <w:t>wydaniu decyzji</w:t>
      </w:r>
      <w:r w:rsidR="00A86608">
        <w:rPr>
          <w:b/>
        </w:rPr>
        <w:t xml:space="preserve"> nr DOŚ.7222.46.BG z 01.06.2012 r. </w:t>
      </w:r>
      <w:r w:rsidR="00A86608" w:rsidRPr="00A86608">
        <w:rPr>
          <w:rFonts w:asciiTheme="minorHAnsi" w:hAnsiTheme="minorHAnsi"/>
        </w:rPr>
        <w:t xml:space="preserve">zmieniającej Cementowni ODRA SA w Opolu pozwolenie zintegrowane, udzielone decyzją Wojewody Opolskiego nr ŚR.BŚ-6610-1-7/04 z 31.12.2004 r. dla instalacji do produkcji klinkieru cementowego metodą suchą w piecu obrotowym o zdolności produkcyjnej 1200 Mg klinkieru na dobę, zlokalizowanej w Opolu przy ul. Budowlanych 9, w zakresie dotyczącym prowadzenia procesu </w:t>
      </w:r>
      <w:proofErr w:type="spellStart"/>
      <w:r w:rsidR="00A86608" w:rsidRPr="00A86608">
        <w:rPr>
          <w:rFonts w:asciiTheme="minorHAnsi" w:hAnsiTheme="minorHAnsi"/>
        </w:rPr>
        <w:t>współspalania</w:t>
      </w:r>
      <w:proofErr w:type="spellEnd"/>
      <w:r w:rsidR="00A86608" w:rsidRPr="00A86608">
        <w:rPr>
          <w:rFonts w:asciiTheme="minorHAnsi" w:hAnsiTheme="minorHAnsi"/>
        </w:rPr>
        <w:t xml:space="preserve"> odpadów w piecu obrotowym. </w:t>
      </w:r>
      <w:r w:rsidR="009E467F" w:rsidRPr="00A86608">
        <w:rPr>
          <w:rFonts w:asciiTheme="minorHAnsi" w:hAnsiTheme="minorHAnsi"/>
        </w:rPr>
        <w:t xml:space="preserve"> </w:t>
      </w:r>
    </w:p>
    <w:p w:rsid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</w:p>
    <w:p w:rsidR="00A86608" w:rsidRP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  <w:r w:rsidRPr="00A86608">
        <w:rPr>
          <w:rFonts w:asciiTheme="minorHAnsi" w:hAnsiTheme="minorHAnsi"/>
        </w:rPr>
        <w:tab/>
        <w:t>W Departamencie Ochrony Środowiska Urzędu Marszałkowskiego Województwa Opolskiego (pokój 413 w budynku Instytutu Śląskiego w Opolu przy ul. Piastowskiej 17, w</w:t>
      </w:r>
      <w:r>
        <w:rPr>
          <w:rFonts w:asciiTheme="minorHAnsi" w:hAnsiTheme="minorHAnsi"/>
        </w:rPr>
        <w:t> </w:t>
      </w:r>
      <w:r w:rsidRPr="00A86608">
        <w:rPr>
          <w:rFonts w:asciiTheme="minorHAnsi" w:hAnsiTheme="minorHAnsi"/>
        </w:rPr>
        <w:t>godzinach od 7</w:t>
      </w:r>
      <w:r w:rsidRPr="00A86608">
        <w:rPr>
          <w:rFonts w:asciiTheme="minorHAnsi" w:hAnsiTheme="minorHAnsi"/>
          <w:vertAlign w:val="superscript"/>
        </w:rPr>
        <w:t>30</w:t>
      </w:r>
      <w:r w:rsidRPr="00A86608">
        <w:rPr>
          <w:rFonts w:asciiTheme="minorHAnsi" w:hAnsiTheme="minorHAnsi"/>
        </w:rPr>
        <w:t xml:space="preserve"> do 15</w:t>
      </w:r>
      <w:r w:rsidRPr="00A86608">
        <w:rPr>
          <w:rFonts w:asciiTheme="minorHAnsi" w:hAnsiTheme="minorHAnsi"/>
          <w:vertAlign w:val="superscript"/>
        </w:rPr>
        <w:t>30</w:t>
      </w:r>
      <w:r w:rsidRPr="00A86608">
        <w:rPr>
          <w:rFonts w:asciiTheme="minorHAnsi" w:hAnsiTheme="minorHAnsi"/>
        </w:rPr>
        <w:t>) można zapoznać się z treścią wydanej decyzji.</w:t>
      </w:r>
    </w:p>
    <w:p w:rsidR="00A86608" w:rsidRPr="00A86608" w:rsidRDefault="00A86608" w:rsidP="00A86608">
      <w:pPr>
        <w:spacing w:line="276" w:lineRule="auto"/>
      </w:pPr>
    </w:p>
    <w:p w:rsidR="00743958" w:rsidRPr="00A86608" w:rsidRDefault="00743958" w:rsidP="00A86608">
      <w:pPr>
        <w:spacing w:line="276" w:lineRule="auto"/>
        <w:jc w:val="both"/>
        <w:rPr>
          <w:rFonts w:asciiTheme="minorHAnsi" w:hAnsiTheme="minorHAnsi"/>
        </w:rPr>
      </w:pPr>
    </w:p>
    <w:p w:rsidR="006A11C1" w:rsidRPr="00F15FDB" w:rsidRDefault="006A11C1" w:rsidP="006A11C1">
      <w:pPr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6A11C1" w:rsidRPr="00F15FDB" w:rsidRDefault="006A11C1" w:rsidP="006A11C1">
      <w:pPr>
        <w:jc w:val="center"/>
        <w:rPr>
          <w:b/>
          <w:color w:val="000000"/>
        </w:rPr>
      </w:pPr>
      <w:r w:rsidRPr="00F15FDB"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</w:rPr>
        <w:t xml:space="preserve">                                 </w:t>
      </w:r>
      <w:r w:rsidRPr="00F15FDB">
        <w:rPr>
          <w:b/>
          <w:color w:val="000000"/>
        </w:rPr>
        <w:t xml:space="preserve">Z up. Marszałka Województwa </w:t>
      </w:r>
    </w:p>
    <w:p w:rsidR="006A11C1" w:rsidRPr="00F15FDB" w:rsidRDefault="006A11C1" w:rsidP="006A11C1">
      <w:pPr>
        <w:jc w:val="center"/>
        <w:rPr>
          <w:b/>
          <w:i/>
          <w:color w:val="000000"/>
        </w:rPr>
      </w:pPr>
      <w:r w:rsidRPr="00F15FDB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                                                 </w:t>
      </w:r>
      <w:r w:rsidRPr="00F15FDB">
        <w:rPr>
          <w:b/>
          <w:i/>
          <w:color w:val="000000"/>
        </w:rPr>
        <w:t xml:space="preserve">Manfred </w:t>
      </w:r>
      <w:proofErr w:type="spellStart"/>
      <w:r w:rsidRPr="00F15FDB">
        <w:rPr>
          <w:b/>
          <w:i/>
          <w:color w:val="000000"/>
        </w:rPr>
        <w:t>Grabelus</w:t>
      </w:r>
      <w:proofErr w:type="spellEnd"/>
    </w:p>
    <w:p w:rsidR="006A11C1" w:rsidRDefault="006A11C1" w:rsidP="006A11C1">
      <w:pPr>
        <w:jc w:val="center"/>
        <w:rPr>
          <w:b/>
          <w:color w:val="000000"/>
        </w:rPr>
      </w:pPr>
      <w:r w:rsidRPr="00F15FDB">
        <w:rPr>
          <w:b/>
          <w:color w:val="000000"/>
        </w:rPr>
        <w:t xml:space="preserve">                                        </w:t>
      </w:r>
      <w:r>
        <w:rPr>
          <w:b/>
          <w:color w:val="000000"/>
        </w:rPr>
        <w:t xml:space="preserve">                                   </w:t>
      </w:r>
      <w:r w:rsidRPr="00F15FDB">
        <w:rPr>
          <w:b/>
          <w:color w:val="000000"/>
        </w:rPr>
        <w:t xml:space="preserve">Dyrektor </w:t>
      </w:r>
    </w:p>
    <w:p w:rsidR="006A11C1" w:rsidRPr="00F15FDB" w:rsidRDefault="006A11C1" w:rsidP="006A11C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 w:rsidRPr="00F15FDB">
        <w:rPr>
          <w:b/>
          <w:color w:val="000000"/>
        </w:rPr>
        <w:t>Departamentu Ochrony Środowiska</w:t>
      </w:r>
    </w:p>
    <w:p w:rsidR="006A11C1" w:rsidRPr="00F15FDB" w:rsidRDefault="006A11C1" w:rsidP="006A11C1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6A11C1" w:rsidRDefault="006A11C1" w:rsidP="006A11C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AB0121" w:rsidRPr="00A86608" w:rsidRDefault="00AB0121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A86608" w:rsidRDefault="005D71B6" w:rsidP="00E81EC9">
      <w:pPr>
        <w:rPr>
          <w:rFonts w:asciiTheme="minorHAnsi" w:hAnsiTheme="minorHAnsi"/>
          <w:sz w:val="28"/>
          <w:szCs w:val="28"/>
        </w:rPr>
      </w:pPr>
      <w:r w:rsidRPr="00A86608">
        <w:rPr>
          <w:rFonts w:asciiTheme="minorHAnsi" w:hAnsiTheme="minorHAnsi"/>
          <w:sz w:val="28"/>
          <w:szCs w:val="28"/>
        </w:rPr>
        <w:t xml:space="preserve">Opole,  </w:t>
      </w:r>
      <w:r w:rsidR="00A86608">
        <w:rPr>
          <w:rFonts w:asciiTheme="minorHAnsi" w:hAnsiTheme="minorHAnsi"/>
          <w:sz w:val="28"/>
          <w:szCs w:val="28"/>
        </w:rPr>
        <w:t>dnia</w:t>
      </w:r>
      <w:r w:rsidRPr="00A86608">
        <w:rPr>
          <w:rFonts w:asciiTheme="minorHAnsi" w:hAnsiTheme="minorHAnsi"/>
          <w:sz w:val="28"/>
          <w:szCs w:val="28"/>
        </w:rPr>
        <w:t xml:space="preserve">  </w:t>
      </w:r>
      <w:r w:rsidR="00A86608">
        <w:rPr>
          <w:rFonts w:asciiTheme="minorHAnsi" w:hAnsiTheme="minorHAnsi"/>
          <w:sz w:val="28"/>
          <w:szCs w:val="28"/>
        </w:rPr>
        <w:t>0</w:t>
      </w:r>
      <w:r w:rsidR="00C47DC8">
        <w:rPr>
          <w:rFonts w:asciiTheme="minorHAnsi" w:hAnsiTheme="minorHAnsi"/>
          <w:sz w:val="28"/>
          <w:szCs w:val="28"/>
        </w:rPr>
        <w:t>5</w:t>
      </w:r>
      <w:r w:rsidR="00A86608">
        <w:rPr>
          <w:rFonts w:asciiTheme="minorHAnsi" w:hAnsiTheme="minorHAnsi"/>
          <w:sz w:val="28"/>
          <w:szCs w:val="28"/>
        </w:rPr>
        <w:t xml:space="preserve"> </w:t>
      </w:r>
      <w:r w:rsidR="001E75A2">
        <w:rPr>
          <w:rFonts w:asciiTheme="minorHAnsi" w:hAnsiTheme="minorHAnsi"/>
          <w:sz w:val="28"/>
          <w:szCs w:val="28"/>
        </w:rPr>
        <w:t>czerwca</w:t>
      </w:r>
      <w:r w:rsidR="00A86608">
        <w:rPr>
          <w:rFonts w:asciiTheme="minorHAnsi" w:hAnsiTheme="minorHAnsi"/>
          <w:sz w:val="28"/>
          <w:szCs w:val="28"/>
        </w:rPr>
        <w:t xml:space="preserve"> </w:t>
      </w:r>
      <w:r w:rsidRPr="00A86608">
        <w:rPr>
          <w:rFonts w:asciiTheme="minorHAnsi" w:hAnsiTheme="minorHAnsi"/>
          <w:sz w:val="28"/>
          <w:szCs w:val="28"/>
        </w:rPr>
        <w:t>201</w:t>
      </w:r>
      <w:r w:rsidR="00A86608">
        <w:rPr>
          <w:rFonts w:asciiTheme="minorHAnsi" w:hAnsiTheme="minorHAnsi"/>
          <w:sz w:val="28"/>
          <w:szCs w:val="28"/>
        </w:rPr>
        <w:t>2</w:t>
      </w:r>
      <w:r w:rsidRPr="00A86608">
        <w:rPr>
          <w:rFonts w:asciiTheme="minorHAnsi" w:hAnsiTheme="minorHAnsi"/>
          <w:sz w:val="28"/>
          <w:szCs w:val="28"/>
        </w:rPr>
        <w:t> r.</w:t>
      </w:r>
    </w:p>
    <w:sectPr w:rsidR="00E81EC9" w:rsidRPr="00A86608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C9"/>
    <w:rsid w:val="0010262D"/>
    <w:rsid w:val="001E75A2"/>
    <w:rsid w:val="001F0042"/>
    <w:rsid w:val="0020245F"/>
    <w:rsid w:val="002B0A5D"/>
    <w:rsid w:val="003F2954"/>
    <w:rsid w:val="0041649D"/>
    <w:rsid w:val="00463474"/>
    <w:rsid w:val="004738AA"/>
    <w:rsid w:val="004923EC"/>
    <w:rsid w:val="004F18B4"/>
    <w:rsid w:val="00501011"/>
    <w:rsid w:val="00565374"/>
    <w:rsid w:val="005A24FA"/>
    <w:rsid w:val="005D71B6"/>
    <w:rsid w:val="006A11C1"/>
    <w:rsid w:val="00743958"/>
    <w:rsid w:val="007C5127"/>
    <w:rsid w:val="007E5E23"/>
    <w:rsid w:val="00825C0C"/>
    <w:rsid w:val="009E0EC5"/>
    <w:rsid w:val="009E467F"/>
    <w:rsid w:val="00A359D8"/>
    <w:rsid w:val="00A86608"/>
    <w:rsid w:val="00A96778"/>
    <w:rsid w:val="00AB0121"/>
    <w:rsid w:val="00B026DF"/>
    <w:rsid w:val="00B54D1B"/>
    <w:rsid w:val="00C264FE"/>
    <w:rsid w:val="00C47DC8"/>
    <w:rsid w:val="00C72CCC"/>
    <w:rsid w:val="00D05C5E"/>
    <w:rsid w:val="00D24D78"/>
    <w:rsid w:val="00DF1153"/>
    <w:rsid w:val="00E06249"/>
    <w:rsid w:val="00E12DA5"/>
    <w:rsid w:val="00E347D8"/>
    <w:rsid w:val="00E81EC9"/>
    <w:rsid w:val="00EB6F47"/>
    <w:rsid w:val="00EF510A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540-7C9B-42E0-92AD-494F08B8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1573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Your User Name</cp:lastModifiedBy>
  <cp:revision>4</cp:revision>
  <cp:lastPrinted>2012-06-04T09:57:00Z</cp:lastPrinted>
  <dcterms:created xsi:type="dcterms:W3CDTF">2012-06-04T09:55:00Z</dcterms:created>
  <dcterms:modified xsi:type="dcterms:W3CDTF">2012-06-04T10:07:00Z</dcterms:modified>
</cp:coreProperties>
</file>